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0576C325" w:rsidR="006065B3" w:rsidRDefault="0082391C">
      <w:pPr>
        <w:spacing w:after="150"/>
        <w:rPr>
          <w:rFonts w:ascii="Proxima Nova" w:eastAsia="Proxima Nova" w:hAnsi="Proxima Nova" w:cs="Proxima Nova"/>
          <w:b/>
          <w:color w:val="191919"/>
          <w:sz w:val="28"/>
          <w:szCs w:val="28"/>
        </w:rPr>
      </w:pPr>
      <w:r>
        <w:rPr>
          <w:rFonts w:ascii="Proxima Nova" w:eastAsia="Proxima Nova" w:hAnsi="Proxima Nova" w:cs="Proxima Nova"/>
          <w:b/>
          <w:color w:val="191919"/>
          <w:sz w:val="28"/>
          <w:szCs w:val="28"/>
        </w:rPr>
        <w:t>HEFTY Bylaws</w:t>
      </w:r>
    </w:p>
    <w:p w14:paraId="00000007" w14:textId="77777777" w:rsidR="006065B3" w:rsidRDefault="00000000">
      <w:pPr>
        <w:spacing w:after="150"/>
        <w:rPr>
          <w:rFonts w:ascii="Arial" w:eastAsia="Arial" w:hAnsi="Arial" w:cs="Arial"/>
          <w:color w:val="293338"/>
        </w:rPr>
      </w:pPr>
      <w:r>
        <w:rPr>
          <w:rFonts w:ascii="Arial" w:eastAsia="Arial" w:hAnsi="Arial" w:cs="Arial"/>
          <w:b/>
          <w:color w:val="293338"/>
        </w:rPr>
        <w:t>Article I.</w:t>
      </w:r>
      <w:r>
        <w:rPr>
          <w:rFonts w:ascii="Arial" w:eastAsia="Arial" w:hAnsi="Arial" w:cs="Arial"/>
          <w:color w:val="293338"/>
        </w:rPr>
        <w:t xml:space="preserve"> Name</w:t>
      </w:r>
    </w:p>
    <w:p w14:paraId="00000008" w14:textId="4B1B2426" w:rsidR="006065B3" w:rsidRPr="0061492E" w:rsidRDefault="00000000">
      <w:pPr>
        <w:spacing w:after="150"/>
        <w:rPr>
          <w:rFonts w:ascii="Arial" w:eastAsia="Arial" w:hAnsi="Arial" w:cs="Arial"/>
          <w:color w:val="000000" w:themeColor="text1"/>
        </w:rPr>
      </w:pPr>
      <w:sdt>
        <w:sdtPr>
          <w:tag w:val="goog_rdk_1"/>
          <w:id w:val="-303082113"/>
        </w:sdtPr>
        <w:sdtContent/>
      </w:sdt>
      <w:r>
        <w:rPr>
          <w:rFonts w:ascii="Arial" w:eastAsia="Arial" w:hAnsi="Arial" w:cs="Arial"/>
          <w:color w:val="293338"/>
        </w:rPr>
        <w:t xml:space="preserve">The name of this </w:t>
      </w:r>
      <w:r w:rsidR="0082391C">
        <w:rPr>
          <w:rFonts w:ascii="Arial" w:eastAsia="Arial" w:hAnsi="Arial" w:cs="Arial"/>
          <w:color w:val="293338"/>
        </w:rPr>
        <w:t xml:space="preserve">collaboration </w:t>
      </w:r>
      <w:r>
        <w:rPr>
          <w:rFonts w:ascii="Arial" w:eastAsia="Arial" w:hAnsi="Arial" w:cs="Arial"/>
          <w:color w:val="293338"/>
        </w:rPr>
        <w:t xml:space="preserve">shall be </w:t>
      </w:r>
      <w:r w:rsidR="0082391C">
        <w:rPr>
          <w:rFonts w:ascii="Arial" w:eastAsia="Arial" w:hAnsi="Arial" w:cs="Arial"/>
          <w:color w:val="293338"/>
        </w:rPr>
        <w:t>HEFTY (</w:t>
      </w:r>
      <w:proofErr w:type="spellStart"/>
      <w:r w:rsidR="0082391C">
        <w:rPr>
          <w:rFonts w:ascii="Arial" w:eastAsia="Arial" w:hAnsi="Arial" w:cs="Arial"/>
          <w:color w:val="293338"/>
        </w:rPr>
        <w:t>HEavy</w:t>
      </w:r>
      <w:proofErr w:type="spellEnd"/>
      <w:r w:rsidR="0082391C">
        <w:rPr>
          <w:rFonts w:ascii="Arial" w:eastAsia="Arial" w:hAnsi="Arial" w:cs="Arial"/>
          <w:color w:val="293338"/>
        </w:rPr>
        <w:t xml:space="preserve"> Flavor </w:t>
      </w:r>
      <w:proofErr w:type="spellStart"/>
      <w:r w:rsidR="0082391C" w:rsidRPr="0061492E">
        <w:rPr>
          <w:rFonts w:ascii="Arial" w:eastAsia="Arial" w:hAnsi="Arial" w:cs="Arial"/>
          <w:color w:val="000000" w:themeColor="text1"/>
        </w:rPr>
        <w:t>TheorY</w:t>
      </w:r>
      <w:proofErr w:type="spellEnd"/>
      <w:r w:rsidR="00040EC4" w:rsidRPr="0061492E">
        <w:rPr>
          <w:rFonts w:ascii="Arial" w:eastAsia="Arial" w:hAnsi="Arial" w:cs="Arial"/>
          <w:color w:val="000000" w:themeColor="text1"/>
        </w:rPr>
        <w:t xml:space="preserve"> </w:t>
      </w:r>
      <w:r w:rsidR="005E794A" w:rsidRPr="0061492E">
        <w:rPr>
          <w:rFonts w:ascii="Arial" w:eastAsia="Arial" w:hAnsi="Arial" w:cs="Arial"/>
          <w:color w:val="000000" w:themeColor="text1"/>
        </w:rPr>
        <w:t>for QCD matter</w:t>
      </w:r>
      <w:r w:rsidR="0082391C" w:rsidRPr="0061492E">
        <w:rPr>
          <w:rFonts w:ascii="Arial" w:eastAsia="Arial" w:hAnsi="Arial" w:cs="Arial"/>
          <w:color w:val="000000" w:themeColor="text1"/>
        </w:rPr>
        <w:t>).</w:t>
      </w:r>
    </w:p>
    <w:p w14:paraId="00000009" w14:textId="77777777" w:rsidR="006065B3" w:rsidRDefault="00000000">
      <w:pPr>
        <w:spacing w:after="150"/>
        <w:rPr>
          <w:rFonts w:ascii="Arial" w:eastAsia="Arial" w:hAnsi="Arial" w:cs="Arial"/>
          <w:color w:val="293338"/>
        </w:rPr>
      </w:pPr>
      <w:r>
        <w:rPr>
          <w:rFonts w:ascii="Arial" w:eastAsia="Arial" w:hAnsi="Arial" w:cs="Arial"/>
          <w:b/>
          <w:color w:val="293338"/>
        </w:rPr>
        <w:t>Article II.</w:t>
      </w:r>
      <w:r>
        <w:rPr>
          <w:rFonts w:ascii="Arial" w:eastAsia="Arial" w:hAnsi="Arial" w:cs="Arial"/>
          <w:color w:val="293338"/>
        </w:rPr>
        <w:t xml:space="preserve"> Purpose and Goals</w:t>
      </w:r>
    </w:p>
    <w:p w14:paraId="21877AA3" w14:textId="1C48888C" w:rsidR="0011058B" w:rsidRPr="0011058B" w:rsidRDefault="0011058B" w:rsidP="001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11058B">
        <w:rPr>
          <w:rFonts w:ascii="Arial" w:eastAsia="Times New Roman" w:hAnsi="Arial" w:cs="Arial"/>
        </w:rPr>
        <w:t>The objective of the HEFTY collaboration is to combine the expertise of leading researchers in the field to develop a rigorous and comprehensive theoretical framework of heavy</w:t>
      </w:r>
      <w:r w:rsidR="00C94E94">
        <w:rPr>
          <w:rFonts w:ascii="Arial" w:eastAsia="Times New Roman" w:hAnsi="Arial" w:cs="Arial"/>
        </w:rPr>
        <w:t>-</w:t>
      </w:r>
      <w:r w:rsidRPr="0011058B">
        <w:rPr>
          <w:rFonts w:ascii="Arial" w:eastAsia="Times New Roman" w:hAnsi="Arial" w:cs="Arial"/>
        </w:rPr>
        <w:t xml:space="preserve">flavor particles in QCD matter, from their initial production when the nuclei first collide, their subsequent diffusion through the QGP and eventual hadronization, all embedded in realistic numerical simulations that enable quantitative comparisons to experimental data. The methods employed by the collaboration include first-principles lattice QCD computation of novel heavy-quark operators in hot QCD matter, analyzed using heavy-quark effective field theories and quantum many-body theory to derive transport coefficients, and quantum transport combined with rigorous statistical data analysis. The resulting framework will enable accurate assessments of QGP transport properties related to heavy quarks, and unravel the underlying microscopic processes driving them, thereby providing unprecedented QCD-based insights into the inner workings of the QGP. The scientific program of the HEFTY collaboration will take full advantage of the upcoming precision-measurement campaigns by the </w:t>
      </w:r>
      <w:proofErr w:type="spellStart"/>
      <w:r w:rsidRPr="0011058B">
        <w:rPr>
          <w:rFonts w:ascii="Arial" w:eastAsia="Times New Roman" w:hAnsi="Arial" w:cs="Arial"/>
        </w:rPr>
        <w:t>sPHENIX</w:t>
      </w:r>
      <w:proofErr w:type="spellEnd"/>
      <w:r w:rsidRPr="0011058B">
        <w:rPr>
          <w:rFonts w:ascii="Arial" w:eastAsia="Times New Roman" w:hAnsi="Arial" w:cs="Arial"/>
        </w:rPr>
        <w:t xml:space="preserve"> and STAR collaborations at RHIC</w:t>
      </w:r>
      <w:r>
        <w:rPr>
          <w:rFonts w:ascii="Arial" w:eastAsia="Times New Roman" w:hAnsi="Arial" w:cs="Arial"/>
        </w:rPr>
        <w:t>,</w:t>
      </w:r>
      <w:r w:rsidRPr="0011058B">
        <w:rPr>
          <w:rFonts w:ascii="Arial" w:eastAsia="Times New Roman" w:hAnsi="Arial" w:cs="Arial"/>
        </w:rPr>
        <w:t xml:space="preserve"> as well as by the LHC experiments, and develop connections to heavy flavor probes at the future Electron-Ion Collider.</w:t>
      </w:r>
    </w:p>
    <w:p w14:paraId="4D319790" w14:textId="77777777" w:rsidR="0011058B" w:rsidRPr="0011058B" w:rsidRDefault="0011058B" w:rsidP="001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0000000F" w14:textId="7EB9BB5F" w:rsidR="006065B3" w:rsidRDefault="00000000">
      <w:pPr>
        <w:spacing w:after="150"/>
        <w:rPr>
          <w:rFonts w:ascii="Arial" w:eastAsia="Arial" w:hAnsi="Arial" w:cs="Arial"/>
          <w:color w:val="293338"/>
        </w:rPr>
      </w:pPr>
      <w:r>
        <w:rPr>
          <w:rFonts w:ascii="Arial" w:eastAsia="Arial" w:hAnsi="Arial" w:cs="Arial"/>
          <w:b/>
          <w:color w:val="293338"/>
        </w:rPr>
        <w:t>Article. III.</w:t>
      </w:r>
      <w:r>
        <w:rPr>
          <w:rFonts w:ascii="Arial" w:eastAsia="Arial" w:hAnsi="Arial" w:cs="Arial"/>
          <w:color w:val="293338"/>
        </w:rPr>
        <w:t xml:space="preserve"> Members</w:t>
      </w:r>
      <w:r w:rsidR="0082391C">
        <w:rPr>
          <w:rFonts w:ascii="Arial" w:eastAsia="Arial" w:hAnsi="Arial" w:cs="Arial"/>
          <w:color w:val="293338"/>
        </w:rPr>
        <w:t xml:space="preserve"> and Roles</w:t>
      </w:r>
    </w:p>
    <w:p w14:paraId="05727843" w14:textId="6CD35E6A" w:rsidR="003D6086" w:rsidRPr="0061492E" w:rsidRDefault="00000000" w:rsidP="003D6086">
      <w:pPr>
        <w:spacing w:after="150"/>
        <w:ind w:left="375"/>
        <w:rPr>
          <w:rFonts w:ascii="Arial" w:eastAsia="Arial" w:hAnsi="Arial" w:cs="Arial"/>
          <w:color w:val="000000" w:themeColor="text1"/>
        </w:rPr>
      </w:pPr>
      <w:r>
        <w:rPr>
          <w:rFonts w:ascii="Arial" w:eastAsia="Arial" w:hAnsi="Arial" w:cs="Arial"/>
          <w:i/>
          <w:color w:val="293338"/>
        </w:rPr>
        <w:t>Section 1</w:t>
      </w:r>
      <w:r>
        <w:rPr>
          <w:rFonts w:ascii="Arial" w:eastAsia="Arial" w:hAnsi="Arial" w:cs="Arial"/>
          <w:color w:val="293338"/>
        </w:rPr>
        <w:t>.</w:t>
      </w:r>
      <w:r w:rsidR="0082391C">
        <w:rPr>
          <w:rFonts w:ascii="Arial" w:eastAsia="Arial" w:hAnsi="Arial" w:cs="Arial"/>
          <w:color w:val="293338"/>
        </w:rPr>
        <w:t xml:space="preserve"> Collaboration PI: </w:t>
      </w:r>
      <w:r>
        <w:rPr>
          <w:rFonts w:ascii="Arial" w:eastAsia="Arial" w:hAnsi="Arial" w:cs="Arial"/>
          <w:color w:val="293338"/>
        </w:rPr>
        <w:t xml:space="preserve"> </w:t>
      </w:r>
      <w:r w:rsidR="0082391C">
        <w:rPr>
          <w:rFonts w:ascii="Arial" w:eastAsia="Arial" w:hAnsi="Arial" w:cs="Arial"/>
          <w:color w:val="293338"/>
        </w:rPr>
        <w:t>The role of the PI is t</w:t>
      </w:r>
      <w:r w:rsidR="0011058B">
        <w:rPr>
          <w:rFonts w:ascii="Arial" w:eastAsia="Arial" w:hAnsi="Arial" w:cs="Arial"/>
          <w:color w:val="293338"/>
        </w:rPr>
        <w:t xml:space="preserve">o coordinate the activities </w:t>
      </w:r>
      <w:r w:rsidR="00A114D2">
        <w:rPr>
          <w:rFonts w:ascii="Arial" w:eastAsia="Arial" w:hAnsi="Arial" w:cs="Arial"/>
          <w:color w:val="293338"/>
        </w:rPr>
        <w:t xml:space="preserve">and </w:t>
      </w:r>
      <w:r w:rsidR="00A114D2" w:rsidRPr="0061492E">
        <w:rPr>
          <w:rFonts w:ascii="Arial" w:eastAsia="Arial" w:hAnsi="Arial" w:cs="Arial"/>
          <w:color w:val="000000" w:themeColor="text1"/>
        </w:rPr>
        <w:t xml:space="preserve">organization </w:t>
      </w:r>
      <w:r w:rsidR="0011058B" w:rsidRPr="0061492E">
        <w:rPr>
          <w:rFonts w:ascii="Arial" w:eastAsia="Arial" w:hAnsi="Arial" w:cs="Arial"/>
          <w:color w:val="000000" w:themeColor="text1"/>
        </w:rPr>
        <w:t>of the HEFTY Collaboration</w:t>
      </w:r>
      <w:r w:rsidR="005E794A" w:rsidRPr="0061492E">
        <w:rPr>
          <w:rFonts w:ascii="Arial" w:eastAsia="Arial" w:hAnsi="Arial" w:cs="Arial"/>
          <w:color w:val="000000" w:themeColor="text1"/>
        </w:rPr>
        <w:t xml:space="preserve">, communicate with the </w:t>
      </w:r>
      <w:r w:rsidR="00DD69C6" w:rsidRPr="0061492E">
        <w:rPr>
          <w:rFonts w:ascii="Arial" w:eastAsia="Arial" w:hAnsi="Arial" w:cs="Arial"/>
          <w:color w:val="000000" w:themeColor="text1"/>
        </w:rPr>
        <w:t>program officer,</w:t>
      </w:r>
      <w:r w:rsidR="0011058B" w:rsidRPr="0061492E">
        <w:rPr>
          <w:rFonts w:ascii="Arial" w:eastAsia="Arial" w:hAnsi="Arial" w:cs="Arial"/>
          <w:color w:val="000000" w:themeColor="text1"/>
        </w:rPr>
        <w:t xml:space="preserve"> and submit the required reports to DOE.</w:t>
      </w:r>
    </w:p>
    <w:p w14:paraId="10C840F7" w14:textId="74493231" w:rsidR="00C84F7A" w:rsidRDefault="00000000" w:rsidP="00C84F7A">
      <w:pPr>
        <w:spacing w:after="150"/>
        <w:ind w:left="375"/>
        <w:rPr>
          <w:rFonts w:ascii="Arial" w:eastAsia="Arial" w:hAnsi="Arial" w:cs="Arial"/>
          <w:color w:val="293338"/>
        </w:rPr>
      </w:pPr>
      <w:r w:rsidRPr="0061492E">
        <w:rPr>
          <w:rFonts w:ascii="Arial" w:eastAsia="Arial" w:hAnsi="Arial" w:cs="Arial"/>
          <w:i/>
          <w:iCs/>
          <w:color w:val="000000" w:themeColor="text1"/>
        </w:rPr>
        <w:t>Section 2</w:t>
      </w:r>
      <w:r w:rsidRPr="0061492E">
        <w:rPr>
          <w:rFonts w:ascii="Arial" w:eastAsia="Arial" w:hAnsi="Arial" w:cs="Arial"/>
          <w:color w:val="000000" w:themeColor="text1"/>
        </w:rPr>
        <w:t>. </w:t>
      </w:r>
      <w:r w:rsidR="0082391C" w:rsidRPr="0061492E">
        <w:rPr>
          <w:rFonts w:ascii="Arial" w:eastAsia="Arial" w:hAnsi="Arial" w:cs="Arial"/>
          <w:color w:val="000000" w:themeColor="text1"/>
        </w:rPr>
        <w:t>Co-Spokespersons</w:t>
      </w:r>
      <w:r w:rsidR="00CE603B" w:rsidRPr="0061492E">
        <w:rPr>
          <w:rFonts w:ascii="Arial" w:eastAsia="Arial" w:hAnsi="Arial" w:cs="Arial"/>
          <w:color w:val="000000" w:themeColor="text1"/>
        </w:rPr>
        <w:t xml:space="preserve"> (up to two)</w:t>
      </w:r>
      <w:r w:rsidR="0082391C" w:rsidRPr="0061492E">
        <w:rPr>
          <w:rFonts w:ascii="Arial" w:eastAsia="Arial" w:hAnsi="Arial" w:cs="Arial"/>
          <w:color w:val="000000" w:themeColor="text1"/>
        </w:rPr>
        <w:t xml:space="preserve">: </w:t>
      </w:r>
      <w:r w:rsidR="0082391C">
        <w:rPr>
          <w:rFonts w:ascii="Arial" w:eastAsia="Arial" w:hAnsi="Arial" w:cs="Arial"/>
          <w:color w:val="293338"/>
        </w:rPr>
        <w:t>The role of the co-spokespersons is to</w:t>
      </w:r>
      <w:r w:rsidR="0011058B">
        <w:rPr>
          <w:rFonts w:ascii="Arial" w:eastAsia="Arial" w:hAnsi="Arial" w:cs="Arial"/>
          <w:color w:val="293338"/>
        </w:rPr>
        <w:t xml:space="preserve"> assist the PI in the coordination of the collaboration and represent the collaboration to DOE and the outside scientific community.</w:t>
      </w:r>
    </w:p>
    <w:p w14:paraId="71040320" w14:textId="708973EF" w:rsidR="0061492E" w:rsidRPr="0061492E" w:rsidRDefault="0061492E" w:rsidP="00C84F7A">
      <w:pPr>
        <w:spacing w:after="150"/>
        <w:ind w:left="375"/>
        <w:rPr>
          <w:rFonts w:ascii="Arial" w:eastAsia="Arial" w:hAnsi="Arial" w:cs="Arial"/>
          <w:color w:val="293338"/>
        </w:rPr>
      </w:pPr>
      <w:r>
        <w:rPr>
          <w:rFonts w:ascii="Arial" w:eastAsia="Arial" w:hAnsi="Arial" w:cs="Arial"/>
          <w:i/>
          <w:iCs/>
          <w:color w:val="293338"/>
        </w:rPr>
        <w:t>Section 3</w:t>
      </w:r>
      <w:r w:rsidRPr="0061492E">
        <w:rPr>
          <w:rFonts w:ascii="Arial" w:eastAsia="Arial" w:hAnsi="Arial" w:cs="Arial"/>
          <w:color w:val="293338"/>
        </w:rPr>
        <w:t>.</w:t>
      </w:r>
      <w:r>
        <w:rPr>
          <w:rFonts w:ascii="Arial" w:eastAsia="Arial" w:hAnsi="Arial" w:cs="Arial"/>
          <w:color w:val="293338"/>
        </w:rPr>
        <w:t xml:space="preserve"> Executive Committee</w:t>
      </w:r>
      <w:r w:rsidRPr="0061492E">
        <w:rPr>
          <w:rFonts w:ascii="Arial" w:eastAsia="Arial" w:hAnsi="Arial" w:cs="Arial"/>
          <w:color w:val="293338"/>
        </w:rPr>
        <w:t xml:space="preserve">: </w:t>
      </w:r>
      <w:r w:rsidRPr="0061492E">
        <w:rPr>
          <w:rFonts w:ascii="Arial" w:hAnsi="Arial" w:cs="Arial"/>
          <w:color w:val="000000"/>
        </w:rPr>
        <w:t>The PI and the spokespersons form the executive committee of the collaboration to provide </w:t>
      </w:r>
      <w:r w:rsidRPr="0061492E">
        <w:rPr>
          <w:rFonts w:ascii="Arial" w:hAnsi="Arial" w:cs="Arial"/>
          <w:color w:val="3F3F3F"/>
          <w:spacing w:val="7"/>
          <w:shd w:val="clear" w:color="auto" w:fill="FFFFFF"/>
        </w:rPr>
        <w:t>oversight and make decisions</w:t>
      </w:r>
      <w:r>
        <w:rPr>
          <w:rFonts w:ascii="Arial" w:hAnsi="Arial" w:cs="Arial"/>
          <w:color w:val="3F3F3F"/>
          <w:spacing w:val="7"/>
          <w:shd w:val="clear" w:color="auto" w:fill="FFFFFF"/>
        </w:rPr>
        <w:t xml:space="preserve"> </w:t>
      </w:r>
      <w:r w:rsidRPr="0061492E">
        <w:rPr>
          <w:rFonts w:ascii="Arial" w:hAnsi="Arial" w:cs="Arial"/>
          <w:color w:val="3F3F3F"/>
          <w:spacing w:val="7"/>
          <w:shd w:val="clear" w:color="auto" w:fill="FFFFFF"/>
        </w:rPr>
        <w:t>concerning the collaboration's strategies, policies and operations, based on feedback from the senior investigators.  Additional senior investigators may be called upon to be ad hoc executive committee members as needed.</w:t>
      </w:r>
    </w:p>
    <w:p w14:paraId="00000012" w14:textId="454E6605" w:rsidR="006065B3" w:rsidRDefault="00000000">
      <w:pPr>
        <w:spacing w:after="150"/>
        <w:ind w:left="375"/>
        <w:rPr>
          <w:rFonts w:ascii="Arial" w:eastAsia="Arial" w:hAnsi="Arial" w:cs="Arial"/>
          <w:color w:val="293338"/>
        </w:rPr>
      </w:pPr>
      <w:r>
        <w:rPr>
          <w:rFonts w:ascii="Arial" w:eastAsia="Arial" w:hAnsi="Arial" w:cs="Arial"/>
          <w:i/>
          <w:color w:val="293338"/>
        </w:rPr>
        <w:t xml:space="preserve">Section </w:t>
      </w:r>
      <w:r w:rsidR="00BD0648">
        <w:rPr>
          <w:rFonts w:ascii="Arial" w:eastAsia="Arial" w:hAnsi="Arial" w:cs="Arial"/>
          <w:i/>
          <w:color w:val="293338"/>
        </w:rPr>
        <w:t>4</w:t>
      </w:r>
      <w:r>
        <w:rPr>
          <w:rFonts w:ascii="Arial" w:eastAsia="Arial" w:hAnsi="Arial" w:cs="Arial"/>
          <w:i/>
          <w:color w:val="293338"/>
        </w:rPr>
        <w:t>.</w:t>
      </w:r>
      <w:r>
        <w:rPr>
          <w:rFonts w:ascii="Arial" w:eastAsia="Arial" w:hAnsi="Arial" w:cs="Arial"/>
          <w:color w:val="293338"/>
        </w:rPr>
        <w:t> </w:t>
      </w:r>
      <w:r w:rsidR="0082391C">
        <w:rPr>
          <w:rFonts w:ascii="Arial" w:eastAsia="Arial" w:hAnsi="Arial" w:cs="Arial"/>
          <w:color w:val="293338"/>
        </w:rPr>
        <w:t xml:space="preserve">Co-Investigators:  These members are </w:t>
      </w:r>
      <w:r w:rsidR="0011058B">
        <w:rPr>
          <w:rFonts w:ascii="Arial" w:eastAsia="Arial" w:hAnsi="Arial" w:cs="Arial"/>
          <w:color w:val="293338"/>
        </w:rPr>
        <w:t>senior researchers who actively participate in the work of the HEFTY Collaboration.</w:t>
      </w:r>
    </w:p>
    <w:p w14:paraId="00000013" w14:textId="5BB991E8" w:rsidR="006065B3" w:rsidRDefault="00000000">
      <w:pPr>
        <w:spacing w:after="150"/>
        <w:ind w:left="375"/>
        <w:rPr>
          <w:rFonts w:ascii="Arial" w:eastAsia="Arial" w:hAnsi="Arial" w:cs="Arial"/>
          <w:iCs/>
          <w:color w:val="293338"/>
        </w:rPr>
      </w:pPr>
      <w:r>
        <w:rPr>
          <w:rFonts w:ascii="Arial" w:eastAsia="Arial" w:hAnsi="Arial" w:cs="Arial"/>
          <w:i/>
          <w:color w:val="293338"/>
        </w:rPr>
        <w:t xml:space="preserve">Section </w:t>
      </w:r>
      <w:r w:rsidR="00BD0648">
        <w:rPr>
          <w:rFonts w:ascii="Arial" w:eastAsia="Arial" w:hAnsi="Arial" w:cs="Arial"/>
          <w:i/>
          <w:color w:val="293338"/>
        </w:rPr>
        <w:t>5</w:t>
      </w:r>
      <w:r w:rsidR="0082391C">
        <w:rPr>
          <w:rFonts w:ascii="Arial" w:eastAsia="Arial" w:hAnsi="Arial" w:cs="Arial"/>
          <w:i/>
          <w:color w:val="293338"/>
        </w:rPr>
        <w:t xml:space="preserve">. </w:t>
      </w:r>
      <w:r w:rsidR="0082391C">
        <w:rPr>
          <w:rFonts w:ascii="Arial" w:eastAsia="Arial" w:hAnsi="Arial" w:cs="Arial"/>
          <w:iCs/>
          <w:color w:val="293338"/>
        </w:rPr>
        <w:t>Junior Members (Students and Postdocs):</w:t>
      </w:r>
      <w:r w:rsidR="0011058B">
        <w:rPr>
          <w:rFonts w:ascii="Arial" w:eastAsia="Arial" w:hAnsi="Arial" w:cs="Arial"/>
          <w:iCs/>
          <w:color w:val="293338"/>
        </w:rPr>
        <w:t xml:space="preserve"> These members work at the senior researcher’s institutions, under their guidance, and receive funding from HEFTY.</w:t>
      </w:r>
    </w:p>
    <w:p w14:paraId="6F9DCD69" w14:textId="534B844A" w:rsidR="0082391C" w:rsidRDefault="0082391C">
      <w:pPr>
        <w:spacing w:after="150"/>
        <w:ind w:left="375"/>
        <w:rPr>
          <w:rFonts w:ascii="Arial" w:eastAsia="Arial" w:hAnsi="Arial" w:cs="Arial"/>
          <w:iCs/>
          <w:color w:val="293338"/>
        </w:rPr>
      </w:pPr>
      <w:r>
        <w:rPr>
          <w:rFonts w:ascii="Arial" w:eastAsia="Arial" w:hAnsi="Arial" w:cs="Arial"/>
          <w:i/>
          <w:color w:val="293338"/>
        </w:rPr>
        <w:t xml:space="preserve">Section </w:t>
      </w:r>
      <w:r w:rsidR="00BD0648">
        <w:rPr>
          <w:rFonts w:ascii="Arial" w:eastAsia="Arial" w:hAnsi="Arial" w:cs="Arial"/>
          <w:i/>
          <w:color w:val="293338"/>
        </w:rPr>
        <w:t>6</w:t>
      </w:r>
      <w:r>
        <w:rPr>
          <w:rFonts w:ascii="Arial" w:eastAsia="Arial" w:hAnsi="Arial" w:cs="Arial"/>
          <w:i/>
          <w:color w:val="293338"/>
        </w:rPr>
        <w:t>.</w:t>
      </w:r>
      <w:r>
        <w:rPr>
          <w:rFonts w:ascii="Arial" w:eastAsia="Arial" w:hAnsi="Arial" w:cs="Arial"/>
          <w:iCs/>
          <w:color w:val="293338"/>
        </w:rPr>
        <w:t xml:space="preserve"> </w:t>
      </w:r>
      <w:r w:rsidR="00A6187C">
        <w:rPr>
          <w:rFonts w:ascii="Arial" w:eastAsia="Arial" w:hAnsi="Arial" w:cs="Arial"/>
          <w:iCs/>
          <w:color w:val="293338"/>
        </w:rPr>
        <w:t>External</w:t>
      </w:r>
      <w:r>
        <w:rPr>
          <w:rFonts w:ascii="Arial" w:eastAsia="Arial" w:hAnsi="Arial" w:cs="Arial"/>
          <w:iCs/>
          <w:color w:val="293338"/>
        </w:rPr>
        <w:t xml:space="preserve"> </w:t>
      </w:r>
      <w:r w:rsidR="001A5B64">
        <w:rPr>
          <w:rFonts w:ascii="Arial" w:eastAsia="Arial" w:hAnsi="Arial" w:cs="Arial"/>
          <w:iCs/>
          <w:color w:val="293338"/>
        </w:rPr>
        <w:t>C</w:t>
      </w:r>
      <w:r>
        <w:rPr>
          <w:rFonts w:ascii="Arial" w:eastAsia="Arial" w:hAnsi="Arial" w:cs="Arial"/>
          <w:iCs/>
          <w:color w:val="293338"/>
        </w:rPr>
        <w:t>ollaborators</w:t>
      </w:r>
      <w:r w:rsidR="0011058B">
        <w:rPr>
          <w:rFonts w:ascii="Arial" w:eastAsia="Arial" w:hAnsi="Arial" w:cs="Arial"/>
          <w:iCs/>
          <w:color w:val="293338"/>
        </w:rPr>
        <w:t xml:space="preserve">: These members could be senior or junior researchers who work closely with the senior researchers of HEFTY and </w:t>
      </w:r>
      <w:r w:rsidR="0011058B">
        <w:rPr>
          <w:rFonts w:ascii="Arial" w:eastAsia="Arial" w:hAnsi="Arial" w:cs="Arial"/>
          <w:iCs/>
          <w:color w:val="293338"/>
        </w:rPr>
        <w:lastRenderedPageBreak/>
        <w:t>significantly contribute to the research activities of HEFTY. They are not funded by HEFTY.</w:t>
      </w:r>
    </w:p>
    <w:p w14:paraId="19187696" w14:textId="7D02A251" w:rsidR="00A6187C" w:rsidRPr="0061492E" w:rsidRDefault="00A6187C">
      <w:pPr>
        <w:spacing w:after="150"/>
        <w:ind w:left="375"/>
        <w:rPr>
          <w:rFonts w:ascii="Arial" w:eastAsia="Arial" w:hAnsi="Arial" w:cs="Arial"/>
          <w:iCs/>
          <w:color w:val="000000" w:themeColor="text1"/>
        </w:rPr>
      </w:pPr>
      <w:r>
        <w:rPr>
          <w:rFonts w:ascii="Arial" w:eastAsia="Arial" w:hAnsi="Arial" w:cs="Arial"/>
          <w:i/>
          <w:color w:val="293338"/>
        </w:rPr>
        <w:t xml:space="preserve">Section </w:t>
      </w:r>
      <w:r w:rsidR="00BD0648">
        <w:rPr>
          <w:rFonts w:ascii="Arial" w:eastAsia="Arial" w:hAnsi="Arial" w:cs="Arial"/>
          <w:i/>
          <w:color w:val="293338"/>
        </w:rPr>
        <w:t>7</w:t>
      </w:r>
      <w:r>
        <w:rPr>
          <w:rFonts w:ascii="Arial" w:eastAsia="Arial" w:hAnsi="Arial" w:cs="Arial"/>
          <w:i/>
          <w:color w:val="293338"/>
        </w:rPr>
        <w:t>.</w:t>
      </w:r>
      <w:r>
        <w:rPr>
          <w:rFonts w:ascii="Arial" w:eastAsia="Arial" w:hAnsi="Arial" w:cs="Arial"/>
          <w:iCs/>
          <w:color w:val="293338"/>
        </w:rPr>
        <w:t xml:space="preserve"> Adding </w:t>
      </w:r>
      <w:r w:rsidR="00531EC7">
        <w:rPr>
          <w:rFonts w:ascii="Arial" w:eastAsia="Arial" w:hAnsi="Arial" w:cs="Arial"/>
          <w:iCs/>
          <w:color w:val="293338"/>
        </w:rPr>
        <w:t>C</w:t>
      </w:r>
      <w:r>
        <w:rPr>
          <w:rFonts w:ascii="Arial" w:eastAsia="Arial" w:hAnsi="Arial" w:cs="Arial"/>
          <w:iCs/>
          <w:color w:val="293338"/>
        </w:rPr>
        <w:t>ollaboration members</w:t>
      </w:r>
      <w:r w:rsidR="0011058B">
        <w:rPr>
          <w:rFonts w:ascii="Arial" w:eastAsia="Arial" w:hAnsi="Arial" w:cs="Arial"/>
          <w:iCs/>
          <w:color w:val="293338"/>
        </w:rPr>
        <w:t xml:space="preserve">:  </w:t>
      </w:r>
      <w:r w:rsidR="00531EC7">
        <w:rPr>
          <w:rFonts w:ascii="Arial" w:eastAsia="Arial" w:hAnsi="Arial" w:cs="Arial"/>
          <w:iCs/>
          <w:color w:val="293338"/>
        </w:rPr>
        <w:t>N</w:t>
      </w:r>
      <w:r w:rsidR="005D3773">
        <w:rPr>
          <w:rFonts w:ascii="Arial" w:eastAsia="Arial" w:hAnsi="Arial" w:cs="Arial"/>
          <w:iCs/>
          <w:color w:val="293338"/>
        </w:rPr>
        <w:t>ew</w:t>
      </w:r>
      <w:r w:rsidR="0011058B">
        <w:rPr>
          <w:rFonts w:ascii="Arial" w:eastAsia="Arial" w:hAnsi="Arial" w:cs="Arial"/>
          <w:iCs/>
          <w:color w:val="293338"/>
        </w:rPr>
        <w:t xml:space="preserve"> researchers funded by HEFTY automatically become members. New external members can be added after their participation is discussed </w:t>
      </w:r>
      <w:r w:rsidR="0011058B" w:rsidRPr="0061492E">
        <w:rPr>
          <w:rFonts w:ascii="Arial" w:eastAsia="Arial" w:hAnsi="Arial" w:cs="Arial"/>
          <w:iCs/>
          <w:color w:val="000000" w:themeColor="text1"/>
        </w:rPr>
        <w:t xml:space="preserve">in and </w:t>
      </w:r>
      <w:r w:rsidR="00055593" w:rsidRPr="0061492E">
        <w:rPr>
          <w:rFonts w:ascii="Arial" w:eastAsia="Arial" w:hAnsi="Arial" w:cs="Arial"/>
          <w:iCs/>
          <w:color w:val="000000" w:themeColor="text1"/>
        </w:rPr>
        <w:t>agreed upon</w:t>
      </w:r>
      <w:r w:rsidR="0011058B" w:rsidRPr="0061492E">
        <w:rPr>
          <w:rFonts w:ascii="Arial" w:eastAsia="Arial" w:hAnsi="Arial" w:cs="Arial"/>
          <w:iCs/>
          <w:color w:val="000000" w:themeColor="text1"/>
        </w:rPr>
        <w:t xml:space="preserve"> by the working group that they would be collaborating wit</w:t>
      </w:r>
      <w:r w:rsidR="004F35B7" w:rsidRPr="0061492E">
        <w:rPr>
          <w:rFonts w:ascii="Arial" w:eastAsia="Arial" w:hAnsi="Arial" w:cs="Arial"/>
          <w:iCs/>
          <w:color w:val="000000" w:themeColor="text1"/>
        </w:rPr>
        <w:t>h.</w:t>
      </w:r>
      <w:r w:rsidR="0011058B" w:rsidRPr="0061492E">
        <w:rPr>
          <w:rFonts w:ascii="Arial" w:eastAsia="Arial" w:hAnsi="Arial" w:cs="Arial"/>
          <w:iCs/>
          <w:color w:val="000000" w:themeColor="text1"/>
        </w:rPr>
        <w:t xml:space="preserve"> </w:t>
      </w:r>
      <w:r w:rsidR="004F35B7" w:rsidRPr="0061492E">
        <w:rPr>
          <w:rFonts w:ascii="Arial" w:eastAsia="Arial" w:hAnsi="Arial" w:cs="Arial"/>
          <w:iCs/>
          <w:color w:val="000000" w:themeColor="text1"/>
        </w:rPr>
        <w:t>Membership is then</w:t>
      </w:r>
      <w:r w:rsidR="0011058B" w:rsidRPr="0061492E">
        <w:rPr>
          <w:rFonts w:ascii="Arial" w:eastAsia="Arial" w:hAnsi="Arial" w:cs="Arial"/>
          <w:iCs/>
          <w:color w:val="000000" w:themeColor="text1"/>
        </w:rPr>
        <w:t xml:space="preserve"> approved by the senior researchers at the next </w:t>
      </w:r>
      <w:r w:rsidR="004F35B7" w:rsidRPr="0061492E">
        <w:rPr>
          <w:rFonts w:ascii="Arial" w:eastAsia="Arial" w:hAnsi="Arial" w:cs="Arial"/>
          <w:iCs/>
          <w:color w:val="000000" w:themeColor="text1"/>
        </w:rPr>
        <w:t xml:space="preserve">quarterly </w:t>
      </w:r>
      <w:r w:rsidR="0011058B" w:rsidRPr="0061492E">
        <w:rPr>
          <w:rFonts w:ascii="Arial" w:eastAsia="Arial" w:hAnsi="Arial" w:cs="Arial"/>
          <w:iCs/>
          <w:color w:val="000000" w:themeColor="text1"/>
        </w:rPr>
        <w:t>HEFTY PI meeting.</w:t>
      </w:r>
    </w:p>
    <w:p w14:paraId="00000014" w14:textId="77777777" w:rsidR="006065B3" w:rsidRPr="0061492E" w:rsidRDefault="00000000">
      <w:pPr>
        <w:spacing w:after="150"/>
        <w:rPr>
          <w:rFonts w:ascii="Arial" w:eastAsia="Arial" w:hAnsi="Arial" w:cs="Arial"/>
          <w:color w:val="000000" w:themeColor="text1"/>
        </w:rPr>
      </w:pPr>
      <w:r w:rsidRPr="0061492E">
        <w:rPr>
          <w:rFonts w:ascii="Arial" w:eastAsia="Arial" w:hAnsi="Arial" w:cs="Arial"/>
          <w:b/>
          <w:color w:val="000000" w:themeColor="text1"/>
        </w:rPr>
        <w:t>Article IV.</w:t>
      </w:r>
      <w:r w:rsidRPr="0061492E">
        <w:rPr>
          <w:rFonts w:ascii="Arial" w:eastAsia="Arial" w:hAnsi="Arial" w:cs="Arial"/>
          <w:color w:val="000000" w:themeColor="text1"/>
        </w:rPr>
        <w:t xml:space="preserve"> Meetings</w:t>
      </w:r>
    </w:p>
    <w:p w14:paraId="00000015" w14:textId="131EEBB1" w:rsidR="006065B3" w:rsidRPr="0061492E" w:rsidRDefault="00000000">
      <w:pPr>
        <w:spacing w:after="150"/>
        <w:ind w:left="375"/>
        <w:rPr>
          <w:rFonts w:ascii="Arial" w:eastAsia="Arial" w:hAnsi="Arial" w:cs="Arial"/>
          <w:color w:val="000000" w:themeColor="text1"/>
        </w:rPr>
      </w:pPr>
      <w:r w:rsidRPr="0061492E">
        <w:rPr>
          <w:rFonts w:ascii="Arial" w:eastAsia="Arial" w:hAnsi="Arial" w:cs="Arial"/>
          <w:i/>
          <w:color w:val="000000" w:themeColor="text1"/>
        </w:rPr>
        <w:t>Section 1.</w:t>
      </w:r>
      <w:r w:rsidRPr="0061492E">
        <w:rPr>
          <w:rFonts w:ascii="Arial" w:eastAsia="Arial" w:hAnsi="Arial" w:cs="Arial"/>
          <w:color w:val="000000" w:themeColor="text1"/>
        </w:rPr>
        <w:t> </w:t>
      </w:r>
      <w:r w:rsidR="0082391C" w:rsidRPr="0061492E">
        <w:rPr>
          <w:rFonts w:ascii="Arial" w:eastAsia="Arial" w:hAnsi="Arial" w:cs="Arial"/>
          <w:color w:val="000000" w:themeColor="text1"/>
        </w:rPr>
        <w:t>Collaboration</w:t>
      </w:r>
      <w:r w:rsidRPr="0061492E">
        <w:rPr>
          <w:rFonts w:ascii="Arial" w:eastAsia="Arial" w:hAnsi="Arial" w:cs="Arial"/>
          <w:color w:val="000000" w:themeColor="text1"/>
        </w:rPr>
        <w:t xml:space="preserve"> Meetings. </w:t>
      </w:r>
      <w:r w:rsidR="0011058B" w:rsidRPr="0061492E">
        <w:rPr>
          <w:rFonts w:ascii="Arial" w:eastAsia="Arial" w:hAnsi="Arial" w:cs="Arial"/>
          <w:color w:val="000000" w:themeColor="text1"/>
        </w:rPr>
        <w:t>A Collaboration meeting will be held annually.  The location of the collaboration meeting will be hosted at a different institution each year.</w:t>
      </w:r>
      <w:r w:rsidR="004F35B7" w:rsidRPr="0061492E">
        <w:rPr>
          <w:rFonts w:ascii="Arial" w:eastAsia="Arial" w:hAnsi="Arial" w:cs="Arial"/>
          <w:color w:val="000000" w:themeColor="text1"/>
        </w:rPr>
        <w:t xml:space="preserve"> This meeting will be in person. In Year 2, the collaboration meeting will include a summer school.</w:t>
      </w:r>
    </w:p>
    <w:p w14:paraId="00000016" w14:textId="1E8DE627" w:rsidR="006065B3" w:rsidRPr="0061492E" w:rsidRDefault="00000000">
      <w:pPr>
        <w:spacing w:after="150"/>
        <w:ind w:left="375"/>
        <w:rPr>
          <w:rFonts w:ascii="Arial" w:eastAsia="Arial" w:hAnsi="Arial" w:cs="Arial"/>
          <w:color w:val="000000" w:themeColor="text1"/>
        </w:rPr>
      </w:pPr>
      <w:r w:rsidRPr="0061492E">
        <w:rPr>
          <w:rFonts w:ascii="Arial" w:eastAsia="Arial" w:hAnsi="Arial" w:cs="Arial"/>
          <w:i/>
          <w:color w:val="000000" w:themeColor="text1"/>
        </w:rPr>
        <w:t>Section 2.</w:t>
      </w:r>
      <w:r w:rsidRPr="0061492E">
        <w:rPr>
          <w:rFonts w:ascii="Arial" w:eastAsia="Arial" w:hAnsi="Arial" w:cs="Arial"/>
          <w:color w:val="000000" w:themeColor="text1"/>
        </w:rPr>
        <w:t> </w:t>
      </w:r>
      <w:r w:rsidR="0082391C" w:rsidRPr="0061492E">
        <w:rPr>
          <w:rFonts w:ascii="Arial" w:eastAsia="Arial" w:hAnsi="Arial" w:cs="Arial"/>
          <w:color w:val="000000" w:themeColor="text1"/>
        </w:rPr>
        <w:t>Working Group</w:t>
      </w:r>
      <w:r w:rsidRPr="0061492E">
        <w:rPr>
          <w:rFonts w:ascii="Arial" w:eastAsia="Arial" w:hAnsi="Arial" w:cs="Arial"/>
          <w:color w:val="000000" w:themeColor="text1"/>
        </w:rPr>
        <w:t xml:space="preserve"> Meetings</w:t>
      </w:r>
      <w:r w:rsidR="0011058B" w:rsidRPr="0061492E">
        <w:rPr>
          <w:rFonts w:ascii="Arial" w:eastAsia="Arial" w:hAnsi="Arial" w:cs="Arial"/>
          <w:color w:val="000000" w:themeColor="text1"/>
        </w:rPr>
        <w:t>: These meetings will be held biweekly</w:t>
      </w:r>
      <w:r w:rsidR="000B45D9" w:rsidRPr="0061492E">
        <w:rPr>
          <w:rFonts w:ascii="Arial" w:eastAsia="Arial" w:hAnsi="Arial" w:cs="Arial"/>
          <w:color w:val="000000" w:themeColor="text1"/>
        </w:rPr>
        <w:t xml:space="preserve"> by each WG</w:t>
      </w:r>
      <w:r w:rsidR="0011058B" w:rsidRPr="0061492E">
        <w:rPr>
          <w:rFonts w:ascii="Arial" w:eastAsia="Arial" w:hAnsi="Arial" w:cs="Arial"/>
          <w:color w:val="000000" w:themeColor="text1"/>
        </w:rPr>
        <w:t>.</w:t>
      </w:r>
      <w:r w:rsidR="004F35B7" w:rsidRPr="0061492E">
        <w:rPr>
          <w:rFonts w:ascii="Arial" w:eastAsia="Arial" w:hAnsi="Arial" w:cs="Arial"/>
          <w:color w:val="000000" w:themeColor="text1"/>
        </w:rPr>
        <w:t xml:space="preserve"> These meetings will be virtual and held over Zoom.</w:t>
      </w:r>
    </w:p>
    <w:p w14:paraId="00000018" w14:textId="02467FBB" w:rsidR="006065B3" w:rsidRDefault="00000000" w:rsidP="004F35B7">
      <w:pPr>
        <w:spacing w:after="150"/>
        <w:ind w:left="375"/>
        <w:rPr>
          <w:rFonts w:ascii="Arial" w:eastAsia="Arial" w:hAnsi="Arial" w:cs="Arial"/>
          <w:color w:val="293338"/>
        </w:rPr>
      </w:pPr>
      <w:r>
        <w:rPr>
          <w:rFonts w:ascii="Arial" w:eastAsia="Arial" w:hAnsi="Arial" w:cs="Arial"/>
          <w:i/>
          <w:color w:val="293338"/>
        </w:rPr>
        <w:t>Section 3.</w:t>
      </w:r>
      <w:r>
        <w:rPr>
          <w:rFonts w:ascii="Arial" w:eastAsia="Arial" w:hAnsi="Arial" w:cs="Arial"/>
          <w:color w:val="293338"/>
        </w:rPr>
        <w:t> </w:t>
      </w:r>
      <w:r w:rsidR="0082391C">
        <w:rPr>
          <w:rFonts w:ascii="Arial" w:eastAsia="Arial" w:hAnsi="Arial" w:cs="Arial"/>
          <w:color w:val="293338"/>
        </w:rPr>
        <w:t>PI Meetings</w:t>
      </w:r>
      <w:r w:rsidR="0011058B">
        <w:rPr>
          <w:rFonts w:ascii="Arial" w:eastAsia="Arial" w:hAnsi="Arial" w:cs="Arial"/>
          <w:color w:val="293338"/>
        </w:rPr>
        <w:t>: Regular meetings of the senior researchers shall be held on a quarterly or as-needed basis.</w:t>
      </w:r>
      <w:r w:rsidR="004F35B7">
        <w:rPr>
          <w:rFonts w:ascii="Arial" w:eastAsia="Arial" w:hAnsi="Arial" w:cs="Arial"/>
          <w:color w:val="293338"/>
        </w:rPr>
        <w:t xml:space="preserve">  These meetings will be virtual and held over Zoom.</w:t>
      </w:r>
    </w:p>
    <w:p w14:paraId="56C2D3D7" w14:textId="7C11217F" w:rsidR="0082391C" w:rsidRPr="0011058B" w:rsidRDefault="00000000" w:rsidP="00A77192">
      <w:pPr>
        <w:spacing w:after="150"/>
        <w:jc w:val="both"/>
        <w:rPr>
          <w:rFonts w:ascii="Arial" w:eastAsia="Arial" w:hAnsi="Arial" w:cs="Arial"/>
          <w:color w:val="293338"/>
        </w:rPr>
      </w:pPr>
      <w:r>
        <w:rPr>
          <w:rFonts w:ascii="Arial" w:eastAsia="Arial" w:hAnsi="Arial" w:cs="Arial"/>
          <w:b/>
          <w:color w:val="293338"/>
        </w:rPr>
        <w:t>Article V.</w:t>
      </w:r>
      <w:r>
        <w:rPr>
          <w:rFonts w:ascii="Arial" w:eastAsia="Arial" w:hAnsi="Arial" w:cs="Arial"/>
          <w:color w:val="293338"/>
        </w:rPr>
        <w:t xml:space="preserve"> </w:t>
      </w:r>
      <w:r w:rsidR="0082391C">
        <w:rPr>
          <w:rFonts w:ascii="Arial" w:eastAsia="Arial" w:hAnsi="Arial" w:cs="Arial"/>
          <w:color w:val="293338"/>
        </w:rPr>
        <w:t>Working Groups</w:t>
      </w:r>
      <w:r w:rsidR="0011058B">
        <w:rPr>
          <w:rFonts w:ascii="Arial" w:eastAsia="Arial" w:hAnsi="Arial" w:cs="Arial"/>
          <w:color w:val="293338"/>
        </w:rPr>
        <w:t xml:space="preserve">: </w:t>
      </w:r>
      <w:r w:rsidR="0082391C">
        <w:rPr>
          <w:rFonts w:ascii="Arial" w:eastAsia="Arial" w:hAnsi="Arial" w:cs="Arial"/>
          <w:color w:val="293338"/>
        </w:rPr>
        <w:t xml:space="preserve">HEFTY members participate in one or more of the </w:t>
      </w:r>
      <w:r w:rsidR="0011058B">
        <w:rPr>
          <w:rFonts w:ascii="Arial" w:eastAsia="Arial" w:hAnsi="Arial" w:cs="Arial"/>
          <w:color w:val="293338"/>
        </w:rPr>
        <w:t xml:space="preserve">four </w:t>
      </w:r>
      <w:r w:rsidR="0082391C">
        <w:rPr>
          <w:rFonts w:ascii="Arial" w:eastAsia="Arial" w:hAnsi="Arial" w:cs="Arial"/>
          <w:color w:val="293338"/>
        </w:rPr>
        <w:t>working groups</w:t>
      </w:r>
      <w:r w:rsidR="00482808">
        <w:rPr>
          <w:rFonts w:ascii="Arial" w:eastAsia="Arial" w:hAnsi="Arial" w:cs="Arial"/>
          <w:color w:val="293338"/>
        </w:rPr>
        <w:t xml:space="preserve"> (WGs)</w:t>
      </w:r>
      <w:r w:rsidR="0082391C">
        <w:rPr>
          <w:rFonts w:ascii="Arial" w:eastAsia="Arial" w:hAnsi="Arial" w:cs="Arial"/>
          <w:color w:val="293338"/>
        </w:rPr>
        <w:t>: WG1 (</w:t>
      </w:r>
      <w:r w:rsidR="005D3773">
        <w:rPr>
          <w:rFonts w:ascii="Arial" w:eastAsia="Arial" w:hAnsi="Arial" w:cs="Arial"/>
          <w:color w:val="293338"/>
        </w:rPr>
        <w:t xml:space="preserve">Spectral and </w:t>
      </w:r>
      <w:r w:rsidR="0082391C">
        <w:rPr>
          <w:rFonts w:ascii="Arial" w:eastAsia="Arial" w:hAnsi="Arial" w:cs="Arial"/>
          <w:color w:val="293338"/>
        </w:rPr>
        <w:t>Transport Properties); WG2 (</w:t>
      </w:r>
      <w:r w:rsidR="005D3773">
        <w:rPr>
          <w:rFonts w:ascii="Arial" w:eastAsia="Arial" w:hAnsi="Arial" w:cs="Arial"/>
          <w:color w:val="293338"/>
        </w:rPr>
        <w:t xml:space="preserve">Heavy Flavor in </w:t>
      </w:r>
      <w:r w:rsidR="003D084B">
        <w:rPr>
          <w:rFonts w:ascii="Arial" w:eastAsia="Arial" w:hAnsi="Arial" w:cs="Arial"/>
          <w:color w:val="293338"/>
        </w:rPr>
        <w:t>Small Systems</w:t>
      </w:r>
      <w:r w:rsidR="0082391C">
        <w:rPr>
          <w:rFonts w:ascii="Arial" w:eastAsia="Arial" w:hAnsi="Arial" w:cs="Arial"/>
          <w:color w:val="293338"/>
        </w:rPr>
        <w:t>); WG3 (Open Heavy Flavor in-Media); WG4 (</w:t>
      </w:r>
      <w:proofErr w:type="spellStart"/>
      <w:r w:rsidR="0082391C">
        <w:rPr>
          <w:rFonts w:ascii="Arial" w:eastAsia="Arial" w:hAnsi="Arial" w:cs="Arial"/>
          <w:color w:val="293338"/>
        </w:rPr>
        <w:t>Quarkoni</w:t>
      </w:r>
      <w:r w:rsidR="00482808">
        <w:rPr>
          <w:rFonts w:ascii="Arial" w:eastAsia="Arial" w:hAnsi="Arial" w:cs="Arial"/>
          <w:color w:val="293338"/>
        </w:rPr>
        <w:t>a</w:t>
      </w:r>
      <w:proofErr w:type="spellEnd"/>
      <w:r w:rsidR="0082391C">
        <w:rPr>
          <w:rFonts w:ascii="Arial" w:eastAsia="Arial" w:hAnsi="Arial" w:cs="Arial"/>
          <w:color w:val="293338"/>
        </w:rPr>
        <w:t xml:space="preserve"> in-Media).</w:t>
      </w:r>
    </w:p>
    <w:p w14:paraId="0000001F" w14:textId="3C8A7607" w:rsidR="006065B3" w:rsidRPr="0061492E" w:rsidRDefault="00000000">
      <w:pPr>
        <w:spacing w:after="150"/>
        <w:ind w:left="375"/>
        <w:rPr>
          <w:rFonts w:ascii="Arial" w:eastAsia="Arial" w:hAnsi="Arial" w:cs="Arial"/>
          <w:color w:val="000000" w:themeColor="text1"/>
        </w:rPr>
      </w:pPr>
      <w:r>
        <w:rPr>
          <w:rFonts w:ascii="Arial" w:eastAsia="Arial" w:hAnsi="Arial" w:cs="Arial"/>
          <w:i/>
          <w:color w:val="293338"/>
        </w:rPr>
        <w:t>Section 1.</w:t>
      </w:r>
      <w:r>
        <w:rPr>
          <w:rFonts w:ascii="Arial" w:eastAsia="Arial" w:hAnsi="Arial" w:cs="Arial"/>
          <w:color w:val="293338"/>
        </w:rPr>
        <w:t> </w:t>
      </w:r>
      <w:r w:rsidR="0082391C">
        <w:rPr>
          <w:rFonts w:ascii="Arial" w:eastAsia="Arial" w:hAnsi="Arial" w:cs="Arial"/>
          <w:color w:val="293338"/>
        </w:rPr>
        <w:t xml:space="preserve">Working Group conveners: Each </w:t>
      </w:r>
      <w:r w:rsidR="00A6187C">
        <w:rPr>
          <w:rFonts w:ascii="Arial" w:eastAsia="Arial" w:hAnsi="Arial" w:cs="Arial"/>
          <w:color w:val="293338"/>
        </w:rPr>
        <w:t xml:space="preserve">WG </w:t>
      </w:r>
      <w:r w:rsidR="0082391C">
        <w:rPr>
          <w:rFonts w:ascii="Arial" w:eastAsia="Arial" w:hAnsi="Arial" w:cs="Arial"/>
          <w:color w:val="293338"/>
        </w:rPr>
        <w:t xml:space="preserve">is led by </w:t>
      </w:r>
      <w:r w:rsidR="00A6187C">
        <w:rPr>
          <w:rFonts w:ascii="Arial" w:eastAsia="Arial" w:hAnsi="Arial" w:cs="Arial"/>
          <w:color w:val="293338"/>
        </w:rPr>
        <w:t>a convener.  The conveners should organize the WG</w:t>
      </w:r>
      <w:r w:rsidR="00482808">
        <w:rPr>
          <w:rFonts w:ascii="Arial" w:eastAsia="Arial" w:hAnsi="Arial" w:cs="Arial"/>
          <w:color w:val="293338"/>
        </w:rPr>
        <w:t xml:space="preserve"> </w:t>
      </w:r>
      <w:r w:rsidR="00A6187C">
        <w:rPr>
          <w:rFonts w:ascii="Arial" w:eastAsia="Arial" w:hAnsi="Arial" w:cs="Arial"/>
          <w:color w:val="293338"/>
        </w:rPr>
        <w:t>meetings</w:t>
      </w:r>
      <w:r w:rsidR="00482808">
        <w:rPr>
          <w:rFonts w:ascii="Arial" w:eastAsia="Arial" w:hAnsi="Arial" w:cs="Arial"/>
          <w:color w:val="293338"/>
        </w:rPr>
        <w:t xml:space="preserve">, chair </w:t>
      </w:r>
      <w:r w:rsidR="00482808" w:rsidRPr="0061492E">
        <w:rPr>
          <w:rFonts w:ascii="Arial" w:eastAsia="Arial" w:hAnsi="Arial" w:cs="Arial"/>
          <w:color w:val="000000" w:themeColor="text1"/>
        </w:rPr>
        <w:t>them</w:t>
      </w:r>
      <w:r w:rsidR="001B4A59" w:rsidRPr="0061492E">
        <w:rPr>
          <w:rFonts w:ascii="Arial" w:eastAsia="Arial" w:hAnsi="Arial" w:cs="Arial"/>
          <w:color w:val="000000" w:themeColor="text1"/>
        </w:rPr>
        <w:t xml:space="preserve">, </w:t>
      </w:r>
      <w:r w:rsidR="004056BE" w:rsidRPr="0061492E">
        <w:rPr>
          <w:rFonts w:ascii="Arial" w:eastAsia="Arial" w:hAnsi="Arial" w:cs="Arial"/>
          <w:color w:val="000000" w:themeColor="text1"/>
        </w:rPr>
        <w:t>provide</w:t>
      </w:r>
      <w:r w:rsidR="001B4A59" w:rsidRPr="0061492E">
        <w:rPr>
          <w:rFonts w:ascii="Arial" w:eastAsia="Arial" w:hAnsi="Arial" w:cs="Arial"/>
          <w:color w:val="000000" w:themeColor="text1"/>
        </w:rPr>
        <w:t xml:space="preserve"> online minutes of each meeting,</w:t>
      </w:r>
      <w:r w:rsidR="00482808" w:rsidRPr="0061492E">
        <w:rPr>
          <w:rFonts w:ascii="Arial" w:eastAsia="Arial" w:hAnsi="Arial" w:cs="Arial"/>
          <w:color w:val="000000" w:themeColor="text1"/>
        </w:rPr>
        <w:t xml:space="preserve"> and work with </w:t>
      </w:r>
      <w:r w:rsidR="00A6187C" w:rsidRPr="0061492E">
        <w:rPr>
          <w:rFonts w:ascii="Arial" w:eastAsia="Arial" w:hAnsi="Arial" w:cs="Arial"/>
          <w:color w:val="000000" w:themeColor="text1"/>
        </w:rPr>
        <w:t>the PI and spokespersons to prepare the annual report.</w:t>
      </w:r>
    </w:p>
    <w:p w14:paraId="0516E867" w14:textId="2AA36DE5" w:rsidR="0082391C" w:rsidRPr="0061492E" w:rsidRDefault="0082391C" w:rsidP="0082391C">
      <w:pPr>
        <w:spacing w:after="150"/>
        <w:ind w:left="375"/>
        <w:rPr>
          <w:rFonts w:ascii="Arial" w:eastAsia="Arial" w:hAnsi="Arial" w:cs="Arial"/>
          <w:color w:val="000000" w:themeColor="text1"/>
        </w:rPr>
      </w:pPr>
      <w:r w:rsidRPr="0061492E">
        <w:rPr>
          <w:rFonts w:ascii="Arial" w:eastAsia="Arial" w:hAnsi="Arial" w:cs="Arial"/>
          <w:i/>
          <w:color w:val="000000" w:themeColor="text1"/>
        </w:rPr>
        <w:t xml:space="preserve">Section </w:t>
      </w:r>
      <w:r w:rsidR="00A6187C" w:rsidRPr="0061492E">
        <w:rPr>
          <w:rFonts w:ascii="Arial" w:eastAsia="Arial" w:hAnsi="Arial" w:cs="Arial"/>
          <w:i/>
          <w:color w:val="000000" w:themeColor="text1"/>
        </w:rPr>
        <w:t>2</w:t>
      </w:r>
      <w:r w:rsidRPr="0061492E">
        <w:rPr>
          <w:rFonts w:ascii="Arial" w:eastAsia="Arial" w:hAnsi="Arial" w:cs="Arial"/>
          <w:i/>
          <w:color w:val="000000" w:themeColor="text1"/>
        </w:rPr>
        <w:t>.</w:t>
      </w:r>
      <w:r w:rsidRPr="0061492E">
        <w:rPr>
          <w:rFonts w:ascii="Arial" w:eastAsia="Arial" w:hAnsi="Arial" w:cs="Arial"/>
          <w:color w:val="000000" w:themeColor="text1"/>
        </w:rPr>
        <w:t> </w:t>
      </w:r>
      <w:r w:rsidR="00482808" w:rsidRPr="0061492E">
        <w:rPr>
          <w:rFonts w:ascii="Arial" w:eastAsia="Arial" w:hAnsi="Arial" w:cs="Arial"/>
          <w:color w:val="000000" w:themeColor="text1"/>
        </w:rPr>
        <w:t xml:space="preserve">Working </w:t>
      </w:r>
      <w:r w:rsidRPr="0061492E">
        <w:rPr>
          <w:rFonts w:ascii="Arial" w:eastAsia="Arial" w:hAnsi="Arial" w:cs="Arial"/>
          <w:color w:val="000000" w:themeColor="text1"/>
        </w:rPr>
        <w:t>Group membership</w:t>
      </w:r>
      <w:r w:rsidR="0011058B" w:rsidRPr="0061492E">
        <w:rPr>
          <w:rFonts w:ascii="Arial" w:eastAsia="Arial" w:hAnsi="Arial" w:cs="Arial"/>
          <w:color w:val="000000" w:themeColor="text1"/>
        </w:rPr>
        <w:t>:  The working group consists of the convener, senior and junior researchers working on the topic</w:t>
      </w:r>
      <w:r w:rsidR="004F35B7" w:rsidRPr="0061492E">
        <w:rPr>
          <w:rFonts w:ascii="Arial" w:eastAsia="Arial" w:hAnsi="Arial" w:cs="Arial"/>
          <w:color w:val="000000" w:themeColor="text1"/>
        </w:rPr>
        <w:t>,</w:t>
      </w:r>
      <w:r w:rsidR="0011058B" w:rsidRPr="0061492E">
        <w:rPr>
          <w:rFonts w:ascii="Arial" w:eastAsia="Arial" w:hAnsi="Arial" w:cs="Arial"/>
          <w:color w:val="000000" w:themeColor="text1"/>
        </w:rPr>
        <w:t xml:space="preserve"> and any interested external collaborators.</w:t>
      </w:r>
    </w:p>
    <w:p w14:paraId="72A11904" w14:textId="5EC34F10" w:rsidR="00A6187C" w:rsidRPr="0061492E" w:rsidRDefault="00A6187C" w:rsidP="0082391C">
      <w:pPr>
        <w:spacing w:after="150"/>
        <w:ind w:left="375"/>
        <w:rPr>
          <w:rFonts w:ascii="Arial" w:eastAsia="Arial" w:hAnsi="Arial" w:cs="Arial"/>
          <w:color w:val="000000" w:themeColor="text1"/>
        </w:rPr>
      </w:pPr>
      <w:r w:rsidRPr="0061492E">
        <w:rPr>
          <w:rFonts w:ascii="Arial" w:eastAsia="Arial" w:hAnsi="Arial" w:cs="Arial"/>
          <w:i/>
          <w:color w:val="000000" w:themeColor="text1"/>
        </w:rPr>
        <w:t>Section 3.</w:t>
      </w:r>
      <w:r w:rsidRPr="0061492E">
        <w:rPr>
          <w:rFonts w:ascii="Arial" w:eastAsia="Arial" w:hAnsi="Arial" w:cs="Arial"/>
          <w:color w:val="000000" w:themeColor="text1"/>
        </w:rPr>
        <w:t xml:space="preserve"> Timing and frequency of WG meetings</w:t>
      </w:r>
      <w:r w:rsidR="0011058B" w:rsidRPr="0061492E">
        <w:rPr>
          <w:rFonts w:ascii="Arial" w:eastAsia="Arial" w:hAnsi="Arial" w:cs="Arial"/>
          <w:color w:val="000000" w:themeColor="text1"/>
        </w:rPr>
        <w:t xml:space="preserve">: Meetings are biweekly at a time agreed upon by the </w:t>
      </w:r>
      <w:r w:rsidR="00BD3DE5" w:rsidRPr="0061492E">
        <w:rPr>
          <w:rFonts w:ascii="Arial" w:eastAsia="Arial" w:hAnsi="Arial" w:cs="Arial"/>
          <w:color w:val="000000" w:themeColor="text1"/>
        </w:rPr>
        <w:t xml:space="preserve">WG </w:t>
      </w:r>
      <w:r w:rsidR="0011058B" w:rsidRPr="0061492E">
        <w:rPr>
          <w:rFonts w:ascii="Arial" w:eastAsia="Arial" w:hAnsi="Arial" w:cs="Arial"/>
          <w:color w:val="000000" w:themeColor="text1"/>
        </w:rPr>
        <w:t>members.</w:t>
      </w:r>
    </w:p>
    <w:p w14:paraId="00000021" w14:textId="7F314B7D" w:rsidR="006065B3" w:rsidRDefault="00000000" w:rsidP="0082391C">
      <w:pPr>
        <w:spacing w:after="150"/>
        <w:ind w:left="375"/>
        <w:rPr>
          <w:rFonts w:ascii="Arial" w:eastAsia="Arial" w:hAnsi="Arial" w:cs="Arial"/>
          <w:b/>
          <w:color w:val="293338"/>
        </w:rPr>
      </w:pPr>
      <w:r w:rsidRPr="0061492E">
        <w:rPr>
          <w:rFonts w:ascii="Arial" w:eastAsia="Arial" w:hAnsi="Arial" w:cs="Arial"/>
          <w:i/>
          <w:color w:val="000000" w:themeColor="text1"/>
        </w:rPr>
        <w:t xml:space="preserve">Section </w:t>
      </w:r>
      <w:r w:rsidR="001E3462" w:rsidRPr="0061492E">
        <w:rPr>
          <w:rFonts w:ascii="Arial" w:eastAsia="Arial" w:hAnsi="Arial" w:cs="Arial"/>
          <w:i/>
          <w:color w:val="000000" w:themeColor="text1"/>
        </w:rPr>
        <w:t>4</w:t>
      </w:r>
      <w:r w:rsidRPr="0061492E">
        <w:rPr>
          <w:rFonts w:ascii="Arial" w:eastAsia="Arial" w:hAnsi="Arial" w:cs="Arial"/>
          <w:i/>
          <w:color w:val="000000" w:themeColor="text1"/>
        </w:rPr>
        <w:t>.</w:t>
      </w:r>
      <w:r w:rsidRPr="0061492E">
        <w:rPr>
          <w:rFonts w:ascii="Arial" w:eastAsia="Arial" w:hAnsi="Arial" w:cs="Arial"/>
          <w:color w:val="000000" w:themeColor="text1"/>
        </w:rPr>
        <w:t> </w:t>
      </w:r>
      <w:r w:rsidR="0082391C" w:rsidRPr="0061492E">
        <w:rPr>
          <w:rFonts w:ascii="Arial" w:eastAsia="Arial" w:hAnsi="Arial" w:cs="Arial"/>
          <w:color w:val="000000" w:themeColor="text1"/>
        </w:rPr>
        <w:t>W</w:t>
      </w:r>
      <w:r w:rsidR="00A6187C" w:rsidRPr="0061492E">
        <w:rPr>
          <w:rFonts w:ascii="Arial" w:eastAsia="Arial" w:hAnsi="Arial" w:cs="Arial"/>
          <w:color w:val="000000" w:themeColor="text1"/>
        </w:rPr>
        <w:t>G</w:t>
      </w:r>
      <w:r w:rsidR="0082391C" w:rsidRPr="0061492E">
        <w:rPr>
          <w:rFonts w:ascii="Arial" w:eastAsia="Arial" w:hAnsi="Arial" w:cs="Arial"/>
          <w:color w:val="000000" w:themeColor="text1"/>
        </w:rPr>
        <w:t xml:space="preserve"> minutes</w:t>
      </w:r>
      <w:r w:rsidR="00A6187C">
        <w:rPr>
          <w:rFonts w:ascii="Arial" w:eastAsia="Arial" w:hAnsi="Arial" w:cs="Arial"/>
          <w:color w:val="293338"/>
        </w:rPr>
        <w:t xml:space="preserve">.  Minutes shall be written by the WG convener and posted to the HEFTY website within </w:t>
      </w:r>
      <w:r w:rsidR="0011058B">
        <w:rPr>
          <w:rFonts w:ascii="Arial" w:eastAsia="Arial" w:hAnsi="Arial" w:cs="Arial"/>
          <w:color w:val="293338"/>
        </w:rPr>
        <w:t>5</w:t>
      </w:r>
      <w:r w:rsidR="00A6187C">
        <w:rPr>
          <w:rFonts w:ascii="Arial" w:eastAsia="Arial" w:hAnsi="Arial" w:cs="Arial"/>
          <w:color w:val="293338"/>
        </w:rPr>
        <w:t xml:space="preserve"> days</w:t>
      </w:r>
      <w:r w:rsidR="004F35B7">
        <w:rPr>
          <w:rFonts w:ascii="Arial" w:eastAsia="Arial" w:hAnsi="Arial" w:cs="Arial"/>
          <w:color w:val="293338"/>
        </w:rPr>
        <w:t xml:space="preserve"> of the meeting</w:t>
      </w:r>
      <w:r w:rsidR="00A6187C">
        <w:rPr>
          <w:rFonts w:ascii="Arial" w:eastAsia="Arial" w:hAnsi="Arial" w:cs="Arial"/>
          <w:color w:val="293338"/>
        </w:rPr>
        <w:t>.</w:t>
      </w:r>
    </w:p>
    <w:p w14:paraId="00000022" w14:textId="40CBF5E9" w:rsidR="006065B3" w:rsidRDefault="00000000" w:rsidP="00A77192">
      <w:pPr>
        <w:spacing w:after="150"/>
        <w:jc w:val="both"/>
        <w:rPr>
          <w:rFonts w:ascii="Arial" w:eastAsia="Arial" w:hAnsi="Arial" w:cs="Arial"/>
          <w:color w:val="293338"/>
        </w:rPr>
      </w:pPr>
      <w:r>
        <w:rPr>
          <w:rFonts w:ascii="Arial" w:eastAsia="Arial" w:hAnsi="Arial" w:cs="Arial"/>
          <w:b/>
          <w:color w:val="293338"/>
        </w:rPr>
        <w:t>Article VI.</w:t>
      </w:r>
      <w:r>
        <w:rPr>
          <w:rFonts w:ascii="Arial" w:eastAsia="Arial" w:hAnsi="Arial" w:cs="Arial"/>
          <w:color w:val="293338"/>
        </w:rPr>
        <w:t xml:space="preserve"> </w:t>
      </w:r>
      <w:r w:rsidR="0082391C">
        <w:rPr>
          <w:rFonts w:ascii="Arial" w:eastAsia="Arial" w:hAnsi="Arial" w:cs="Arial"/>
          <w:color w:val="293338"/>
        </w:rPr>
        <w:t>HEFTY Publications</w:t>
      </w:r>
      <w:r w:rsidR="0011058B">
        <w:rPr>
          <w:rFonts w:ascii="Arial" w:eastAsia="Arial" w:hAnsi="Arial" w:cs="Arial"/>
          <w:color w:val="293338"/>
        </w:rPr>
        <w:t xml:space="preserve"> are journal publications or conference papers completed by HEFTY members that contribute to the milestones of the HEFTY Collaboration.  All HEFTY publication should include the HEFTY funding acknowledgement. </w:t>
      </w:r>
    </w:p>
    <w:p w14:paraId="6270DCF7" w14:textId="2031F7C5" w:rsidR="0082391C" w:rsidRDefault="0082391C" w:rsidP="0082391C">
      <w:pPr>
        <w:spacing w:after="150"/>
        <w:ind w:left="375"/>
        <w:rPr>
          <w:rFonts w:ascii="Arial" w:eastAsia="Arial" w:hAnsi="Arial" w:cs="Arial"/>
          <w:color w:val="293338"/>
        </w:rPr>
      </w:pPr>
      <w:r>
        <w:rPr>
          <w:rFonts w:ascii="Arial" w:eastAsia="Arial" w:hAnsi="Arial" w:cs="Arial"/>
          <w:i/>
          <w:color w:val="293338"/>
        </w:rPr>
        <w:t>Section 1.</w:t>
      </w:r>
      <w:r>
        <w:rPr>
          <w:rFonts w:ascii="Arial" w:eastAsia="Arial" w:hAnsi="Arial" w:cs="Arial"/>
          <w:color w:val="293338"/>
        </w:rPr>
        <w:t> Authorship</w:t>
      </w:r>
      <w:r w:rsidR="0011058B">
        <w:rPr>
          <w:rFonts w:ascii="Arial" w:eastAsia="Arial" w:hAnsi="Arial" w:cs="Arial"/>
          <w:color w:val="293338"/>
        </w:rPr>
        <w:t xml:space="preserve">: HEFTY members who have made significant contributions to the work can be listed as authors of HEFTY publications.  </w:t>
      </w:r>
    </w:p>
    <w:p w14:paraId="083EB22E" w14:textId="00AFDEFB" w:rsidR="0082391C" w:rsidRDefault="0082391C" w:rsidP="0011058B">
      <w:pPr>
        <w:spacing w:after="150"/>
        <w:ind w:left="375"/>
        <w:rPr>
          <w:rFonts w:ascii="Arial" w:eastAsia="Arial" w:hAnsi="Arial" w:cs="Arial"/>
          <w:color w:val="293338"/>
        </w:rPr>
      </w:pPr>
      <w:r>
        <w:rPr>
          <w:rFonts w:ascii="Arial" w:eastAsia="Arial" w:hAnsi="Arial" w:cs="Arial"/>
          <w:i/>
          <w:color w:val="293338"/>
        </w:rPr>
        <w:t>Section 2.</w:t>
      </w:r>
      <w:r>
        <w:rPr>
          <w:rFonts w:ascii="Arial" w:eastAsia="Arial" w:hAnsi="Arial" w:cs="Arial"/>
          <w:color w:val="293338"/>
        </w:rPr>
        <w:t xml:space="preserve"> HEFTY acknowledgement: All papers including work supported by HEFTY should include the following funding acknowledgement:  </w:t>
      </w:r>
      <w:r w:rsidR="0011058B" w:rsidRPr="0011058B">
        <w:rPr>
          <w:rFonts w:ascii="Arial" w:eastAsia="Arial" w:hAnsi="Arial" w:cs="Arial"/>
          <w:i/>
          <w:iCs/>
          <w:color w:val="293338"/>
        </w:rPr>
        <w:t xml:space="preserve">This work has been supported in part by the U.S. Department of Energy, Office of Science, Office of </w:t>
      </w:r>
      <w:r w:rsidR="0011058B" w:rsidRPr="0011058B">
        <w:rPr>
          <w:rFonts w:ascii="Arial" w:eastAsia="Arial" w:hAnsi="Arial" w:cs="Arial"/>
          <w:i/>
          <w:iCs/>
          <w:color w:val="293338"/>
        </w:rPr>
        <w:lastRenderedPageBreak/>
        <w:t>Nuclear Physics through the Topical Collaboration in Nuclear Theory on Heavy-Flavor Theory (HEFTY) for QCD Matter under award no. DE-SC0023547.</w:t>
      </w:r>
    </w:p>
    <w:p w14:paraId="04565599" w14:textId="1A559990" w:rsidR="0082391C" w:rsidRDefault="0082391C" w:rsidP="0082391C">
      <w:pPr>
        <w:spacing w:after="150"/>
        <w:ind w:left="375"/>
        <w:rPr>
          <w:rFonts w:ascii="Arial" w:eastAsia="Arial" w:hAnsi="Arial" w:cs="Arial"/>
          <w:color w:val="293338"/>
        </w:rPr>
      </w:pPr>
      <w:r>
        <w:rPr>
          <w:rFonts w:ascii="Arial" w:eastAsia="Arial" w:hAnsi="Arial" w:cs="Arial"/>
          <w:i/>
          <w:color w:val="293338"/>
        </w:rPr>
        <w:t>Section 3.</w:t>
      </w:r>
      <w:r>
        <w:rPr>
          <w:rFonts w:ascii="Arial" w:eastAsia="Arial" w:hAnsi="Arial" w:cs="Arial"/>
          <w:color w:val="293338"/>
        </w:rPr>
        <w:t xml:space="preserve"> Pre-submission </w:t>
      </w:r>
      <w:r w:rsidR="0011058B">
        <w:rPr>
          <w:rFonts w:ascii="Arial" w:eastAsia="Arial" w:hAnsi="Arial" w:cs="Arial"/>
          <w:color w:val="293338"/>
        </w:rPr>
        <w:t xml:space="preserve">preprint </w:t>
      </w:r>
      <w:r>
        <w:rPr>
          <w:rFonts w:ascii="Arial" w:eastAsia="Arial" w:hAnsi="Arial" w:cs="Arial"/>
          <w:color w:val="293338"/>
        </w:rPr>
        <w:t xml:space="preserve">announcements: All new </w:t>
      </w:r>
      <w:r w:rsidR="004A2954">
        <w:rPr>
          <w:rFonts w:ascii="Arial" w:eastAsia="Arial" w:hAnsi="Arial" w:cs="Arial"/>
          <w:color w:val="293338"/>
        </w:rPr>
        <w:t>manuscripts intended for publication</w:t>
      </w:r>
      <w:r>
        <w:rPr>
          <w:rFonts w:ascii="Arial" w:eastAsia="Arial" w:hAnsi="Arial" w:cs="Arial"/>
          <w:color w:val="293338"/>
        </w:rPr>
        <w:t xml:space="preserve"> should be posted to the HEFTY PIs for comment</w:t>
      </w:r>
      <w:r w:rsidR="004B454F">
        <w:rPr>
          <w:rFonts w:ascii="Arial" w:eastAsia="Arial" w:hAnsi="Arial" w:cs="Arial"/>
          <w:color w:val="293338"/>
        </w:rPr>
        <w:t>s</w:t>
      </w:r>
      <w:r>
        <w:rPr>
          <w:rFonts w:ascii="Arial" w:eastAsia="Arial" w:hAnsi="Arial" w:cs="Arial"/>
          <w:color w:val="293338"/>
        </w:rPr>
        <w:t xml:space="preserve"> at least 7 days before submission</w:t>
      </w:r>
      <w:r w:rsidR="004F35B7">
        <w:rPr>
          <w:rFonts w:ascii="Arial" w:eastAsia="Arial" w:hAnsi="Arial" w:cs="Arial"/>
          <w:color w:val="293338"/>
        </w:rPr>
        <w:t xml:space="preserve"> to the journal or conference</w:t>
      </w:r>
      <w:r>
        <w:rPr>
          <w:rFonts w:ascii="Arial" w:eastAsia="Arial" w:hAnsi="Arial" w:cs="Arial"/>
          <w:color w:val="293338"/>
        </w:rPr>
        <w:t>.</w:t>
      </w:r>
    </w:p>
    <w:p w14:paraId="1ED9DCAE" w14:textId="6D63DF18" w:rsidR="0082391C" w:rsidRDefault="0082391C" w:rsidP="0082391C">
      <w:pPr>
        <w:spacing w:after="150"/>
        <w:ind w:left="375"/>
        <w:rPr>
          <w:rFonts w:ascii="Arial" w:eastAsia="Arial" w:hAnsi="Arial" w:cs="Arial"/>
          <w:b/>
          <w:color w:val="293338"/>
        </w:rPr>
      </w:pPr>
      <w:r>
        <w:rPr>
          <w:rFonts w:ascii="Arial" w:eastAsia="Arial" w:hAnsi="Arial" w:cs="Arial"/>
          <w:i/>
          <w:color w:val="293338"/>
        </w:rPr>
        <w:t>Section 4.</w:t>
      </w:r>
      <w:r>
        <w:rPr>
          <w:rFonts w:ascii="Arial" w:eastAsia="Arial" w:hAnsi="Arial" w:cs="Arial"/>
          <w:color w:val="293338"/>
        </w:rPr>
        <w:t xml:space="preserve"> Data dissemination:  The data shown on plots in papers, as well as any other pertinent information, should be submitted to the </w:t>
      </w:r>
      <w:proofErr w:type="spellStart"/>
      <w:r>
        <w:rPr>
          <w:rFonts w:ascii="Arial" w:eastAsia="Arial" w:hAnsi="Arial" w:cs="Arial"/>
          <w:color w:val="293338"/>
        </w:rPr>
        <w:t>arXiv</w:t>
      </w:r>
      <w:proofErr w:type="spellEnd"/>
      <w:r>
        <w:rPr>
          <w:rFonts w:ascii="Arial" w:eastAsia="Arial" w:hAnsi="Arial" w:cs="Arial"/>
          <w:color w:val="293338"/>
        </w:rPr>
        <w:t xml:space="preserve">, along with the manuscript itself.  These data should be posted under the </w:t>
      </w:r>
      <w:r w:rsidR="005D3773">
        <w:rPr>
          <w:rFonts w:ascii="Arial" w:eastAsia="Arial" w:hAnsi="Arial" w:cs="Arial"/>
          <w:color w:val="293338"/>
        </w:rPr>
        <w:t>ancillary</w:t>
      </w:r>
      <w:r>
        <w:rPr>
          <w:rFonts w:ascii="Arial" w:eastAsia="Arial" w:hAnsi="Arial" w:cs="Arial"/>
          <w:color w:val="293338"/>
        </w:rPr>
        <w:t xml:space="preserve"> files tab</w:t>
      </w:r>
      <w:r w:rsidR="004F35B7">
        <w:rPr>
          <w:rFonts w:ascii="Arial" w:eastAsia="Arial" w:hAnsi="Arial" w:cs="Arial"/>
          <w:color w:val="293338"/>
        </w:rPr>
        <w:t xml:space="preserve"> on the </w:t>
      </w:r>
      <w:proofErr w:type="spellStart"/>
      <w:r w:rsidR="004F35B7">
        <w:rPr>
          <w:rFonts w:ascii="Arial" w:eastAsia="Arial" w:hAnsi="Arial" w:cs="Arial"/>
          <w:color w:val="293338"/>
        </w:rPr>
        <w:t>arXiv</w:t>
      </w:r>
      <w:proofErr w:type="spellEnd"/>
      <w:r w:rsidR="004F35B7">
        <w:rPr>
          <w:rFonts w:ascii="Arial" w:eastAsia="Arial" w:hAnsi="Arial" w:cs="Arial"/>
          <w:color w:val="293338"/>
        </w:rPr>
        <w:t xml:space="preserve"> submission form.</w:t>
      </w:r>
    </w:p>
    <w:p w14:paraId="00000026" w14:textId="6861153A" w:rsidR="006065B3" w:rsidRDefault="00000000" w:rsidP="0082391C">
      <w:pPr>
        <w:spacing w:after="150"/>
        <w:rPr>
          <w:rFonts w:ascii="Arial" w:eastAsia="Arial" w:hAnsi="Arial" w:cs="Arial"/>
          <w:color w:val="293338"/>
        </w:rPr>
      </w:pPr>
      <w:r>
        <w:rPr>
          <w:rFonts w:ascii="Arial" w:eastAsia="Arial" w:hAnsi="Arial" w:cs="Arial"/>
          <w:b/>
          <w:color w:val="293338"/>
        </w:rPr>
        <w:t xml:space="preserve">Article </w:t>
      </w:r>
      <w:r w:rsidR="0082391C">
        <w:rPr>
          <w:rFonts w:ascii="Arial" w:eastAsia="Arial" w:hAnsi="Arial" w:cs="Arial"/>
          <w:b/>
          <w:color w:val="293338"/>
        </w:rPr>
        <w:t>VI</w:t>
      </w:r>
      <w:r>
        <w:rPr>
          <w:rFonts w:ascii="Arial" w:eastAsia="Arial" w:hAnsi="Arial" w:cs="Arial"/>
          <w:b/>
          <w:color w:val="293338"/>
        </w:rPr>
        <w:t>I.</w:t>
      </w:r>
      <w:r>
        <w:rPr>
          <w:rFonts w:ascii="Arial" w:eastAsia="Arial" w:hAnsi="Arial" w:cs="Arial"/>
          <w:color w:val="293338"/>
        </w:rPr>
        <w:t xml:space="preserve"> </w:t>
      </w:r>
      <w:r w:rsidR="0082391C">
        <w:rPr>
          <w:rFonts w:ascii="Arial" w:eastAsia="Arial" w:hAnsi="Arial" w:cs="Arial"/>
          <w:color w:val="293338"/>
        </w:rPr>
        <w:t xml:space="preserve">HEFTY Presentations </w:t>
      </w:r>
      <w:r w:rsidR="0011058B">
        <w:rPr>
          <w:rFonts w:ascii="Arial" w:eastAsia="Arial" w:hAnsi="Arial" w:cs="Arial"/>
          <w:color w:val="293338"/>
        </w:rPr>
        <w:t xml:space="preserve">are conference talks or seminars given by HEFTY members </w:t>
      </w:r>
      <w:r w:rsidR="005D3773">
        <w:rPr>
          <w:rFonts w:ascii="Arial" w:eastAsia="Arial" w:hAnsi="Arial" w:cs="Arial"/>
          <w:color w:val="293338"/>
        </w:rPr>
        <w:t xml:space="preserve">on topics </w:t>
      </w:r>
      <w:r w:rsidR="0011058B">
        <w:rPr>
          <w:rFonts w:ascii="Arial" w:eastAsia="Arial" w:hAnsi="Arial" w:cs="Arial"/>
          <w:color w:val="293338"/>
        </w:rPr>
        <w:t xml:space="preserve">that </w:t>
      </w:r>
      <w:r w:rsidR="005D3773">
        <w:rPr>
          <w:rFonts w:ascii="Arial" w:eastAsia="Arial" w:hAnsi="Arial" w:cs="Arial"/>
          <w:color w:val="293338"/>
        </w:rPr>
        <w:t>are related</w:t>
      </w:r>
      <w:r w:rsidR="0011058B">
        <w:rPr>
          <w:rFonts w:ascii="Arial" w:eastAsia="Arial" w:hAnsi="Arial" w:cs="Arial"/>
          <w:color w:val="293338"/>
        </w:rPr>
        <w:t xml:space="preserve"> to the milestones of the HEFTY Collaboration.  All HEFTY presentations should include the HEFTY logo on the title slide. </w:t>
      </w:r>
    </w:p>
    <w:p w14:paraId="4152D876" w14:textId="68BA53E3" w:rsidR="0082391C" w:rsidRDefault="0082391C" w:rsidP="0082391C">
      <w:pPr>
        <w:spacing w:after="150"/>
        <w:ind w:left="375"/>
        <w:rPr>
          <w:rFonts w:ascii="Arial" w:eastAsia="Arial" w:hAnsi="Arial" w:cs="Arial"/>
          <w:color w:val="293338"/>
        </w:rPr>
      </w:pPr>
      <w:r>
        <w:rPr>
          <w:rFonts w:ascii="Arial" w:eastAsia="Arial" w:hAnsi="Arial" w:cs="Arial"/>
          <w:i/>
          <w:color w:val="293338"/>
        </w:rPr>
        <w:t>Section 1.</w:t>
      </w:r>
      <w:r>
        <w:rPr>
          <w:rFonts w:ascii="Arial" w:eastAsia="Arial" w:hAnsi="Arial" w:cs="Arial"/>
          <w:color w:val="293338"/>
        </w:rPr>
        <w:t> Authorship</w:t>
      </w:r>
      <w:r w:rsidR="0011058B">
        <w:rPr>
          <w:rFonts w:ascii="Arial" w:eastAsia="Arial" w:hAnsi="Arial" w:cs="Arial"/>
          <w:color w:val="293338"/>
        </w:rPr>
        <w:t xml:space="preserve">: HEFTY members who have made significant contributions to the work can be listed as contributors to HEFTY presentations.  </w:t>
      </w:r>
    </w:p>
    <w:p w14:paraId="224702F5" w14:textId="508D4AD6" w:rsidR="0082391C" w:rsidRDefault="0082391C" w:rsidP="0082391C">
      <w:pPr>
        <w:spacing w:after="150"/>
        <w:ind w:left="375"/>
        <w:rPr>
          <w:rFonts w:ascii="Arial" w:eastAsia="Arial" w:hAnsi="Arial" w:cs="Arial"/>
          <w:color w:val="293338"/>
        </w:rPr>
      </w:pPr>
      <w:r>
        <w:rPr>
          <w:rFonts w:ascii="Arial" w:eastAsia="Arial" w:hAnsi="Arial" w:cs="Arial"/>
          <w:i/>
          <w:color w:val="293338"/>
        </w:rPr>
        <w:t>Section 2.</w:t>
      </w:r>
      <w:r>
        <w:rPr>
          <w:rFonts w:ascii="Arial" w:eastAsia="Arial" w:hAnsi="Arial" w:cs="Arial"/>
          <w:color w:val="293338"/>
        </w:rPr>
        <w:t> </w:t>
      </w:r>
      <w:r w:rsidR="0011058B">
        <w:rPr>
          <w:rFonts w:ascii="Arial" w:eastAsia="Arial" w:hAnsi="Arial" w:cs="Arial"/>
          <w:color w:val="293338"/>
        </w:rPr>
        <w:t xml:space="preserve">Use of HEFTY logo: </w:t>
      </w:r>
      <w:r w:rsidR="0011058B" w:rsidRPr="0061492E">
        <w:rPr>
          <w:rFonts w:ascii="Arial" w:eastAsia="Arial" w:hAnsi="Arial" w:cs="Arial"/>
          <w:color w:val="000000" w:themeColor="text1"/>
        </w:rPr>
        <w:t>Work</w:t>
      </w:r>
      <w:r w:rsidR="00035AC5" w:rsidRPr="0061492E">
        <w:rPr>
          <w:rFonts w:ascii="Arial" w:eastAsia="Arial" w:hAnsi="Arial" w:cs="Arial"/>
          <w:color w:val="000000" w:themeColor="text1"/>
        </w:rPr>
        <w:t xml:space="preserve"> (partially)</w:t>
      </w:r>
      <w:r w:rsidR="0011058B" w:rsidRPr="0061492E">
        <w:rPr>
          <w:rFonts w:ascii="Arial" w:eastAsia="Arial" w:hAnsi="Arial" w:cs="Arial"/>
          <w:color w:val="000000" w:themeColor="text1"/>
        </w:rPr>
        <w:t xml:space="preserve"> funded </w:t>
      </w:r>
      <w:r w:rsidR="0011058B">
        <w:rPr>
          <w:rFonts w:ascii="Arial" w:eastAsia="Arial" w:hAnsi="Arial" w:cs="Arial"/>
          <w:color w:val="293338"/>
        </w:rPr>
        <w:t>by HEFTY should include the HEFTY logo on the title slide.</w:t>
      </w:r>
    </w:p>
    <w:p w14:paraId="00000027" w14:textId="4B60ECC9" w:rsidR="006065B3" w:rsidRDefault="0082391C" w:rsidP="0011058B">
      <w:pPr>
        <w:ind w:left="375"/>
        <w:rPr>
          <w:rFonts w:ascii="Arial" w:eastAsia="Arial" w:hAnsi="Arial" w:cs="Arial"/>
          <w:color w:val="293338"/>
        </w:rPr>
      </w:pPr>
      <w:r>
        <w:rPr>
          <w:rFonts w:ascii="Arial" w:eastAsia="Arial" w:hAnsi="Arial" w:cs="Arial"/>
          <w:i/>
          <w:color w:val="293338"/>
        </w:rPr>
        <w:t>Section 3.</w:t>
      </w:r>
      <w:r>
        <w:rPr>
          <w:rFonts w:ascii="Arial" w:eastAsia="Arial" w:hAnsi="Arial" w:cs="Arial"/>
          <w:color w:val="293338"/>
        </w:rPr>
        <w:t xml:space="preserve"> </w:t>
      </w:r>
      <w:r w:rsidR="0011058B">
        <w:rPr>
          <w:rFonts w:ascii="Arial" w:eastAsia="Arial" w:hAnsi="Arial" w:cs="Arial"/>
          <w:color w:val="293338"/>
        </w:rPr>
        <w:t xml:space="preserve">The slides should be posted to the collaboration website following the talk for </w:t>
      </w:r>
      <w:r w:rsidR="00125E06">
        <w:rPr>
          <w:rFonts w:ascii="Arial" w:eastAsia="Arial" w:hAnsi="Arial" w:cs="Arial"/>
          <w:color w:val="293338"/>
        </w:rPr>
        <w:t xml:space="preserve">information and </w:t>
      </w:r>
      <w:r w:rsidR="0011058B">
        <w:rPr>
          <w:rFonts w:ascii="Arial" w:eastAsia="Arial" w:hAnsi="Arial" w:cs="Arial"/>
          <w:color w:val="293338"/>
        </w:rPr>
        <w:t>inclusion in HEFTY reports.</w:t>
      </w:r>
    </w:p>
    <w:p w14:paraId="29E9CD60" w14:textId="77777777" w:rsidR="0011058B" w:rsidRDefault="0011058B" w:rsidP="0082391C">
      <w:pPr>
        <w:ind w:firstLine="375"/>
        <w:rPr>
          <w:rFonts w:ascii="Arial" w:eastAsia="Arial" w:hAnsi="Arial" w:cs="Arial"/>
          <w:color w:val="293338"/>
        </w:rPr>
      </w:pPr>
    </w:p>
    <w:p w14:paraId="46EE877F" w14:textId="55964538" w:rsidR="0082391C" w:rsidRDefault="0082391C" w:rsidP="0011058B">
      <w:pPr>
        <w:spacing w:after="150"/>
        <w:rPr>
          <w:rFonts w:ascii="Arial" w:eastAsia="Arial" w:hAnsi="Arial" w:cs="Arial"/>
          <w:color w:val="293338"/>
        </w:rPr>
      </w:pPr>
      <w:r>
        <w:rPr>
          <w:rFonts w:ascii="Arial" w:eastAsia="Arial" w:hAnsi="Arial" w:cs="Arial"/>
          <w:b/>
          <w:color w:val="293338"/>
        </w:rPr>
        <w:t>Article VIII.</w:t>
      </w:r>
      <w:r>
        <w:rPr>
          <w:rFonts w:ascii="Arial" w:eastAsia="Arial" w:hAnsi="Arial" w:cs="Arial"/>
          <w:color w:val="293338"/>
        </w:rPr>
        <w:t xml:space="preserve"> HEFTY Reporting</w:t>
      </w:r>
      <w:r w:rsidR="0011058B">
        <w:rPr>
          <w:rFonts w:ascii="Arial" w:eastAsia="Arial" w:hAnsi="Arial" w:cs="Arial"/>
          <w:color w:val="293338"/>
        </w:rPr>
        <w:t>.  All HEFTY publications and presentations should be posted on the HEFTY website for inclusion in HEFTY reports, including the annual report to DOE.</w:t>
      </w:r>
    </w:p>
    <w:p w14:paraId="02C0EB5E" w14:textId="2B728C30" w:rsidR="0082391C" w:rsidRDefault="0082391C" w:rsidP="0082391C">
      <w:pPr>
        <w:spacing w:after="150"/>
        <w:rPr>
          <w:rFonts w:ascii="Arial" w:eastAsia="Arial" w:hAnsi="Arial" w:cs="Arial"/>
          <w:color w:val="293338"/>
        </w:rPr>
      </w:pPr>
      <w:r>
        <w:rPr>
          <w:rFonts w:ascii="Arial" w:eastAsia="Arial" w:hAnsi="Arial" w:cs="Arial"/>
          <w:b/>
          <w:color w:val="293338"/>
        </w:rPr>
        <w:t>Article IX.</w:t>
      </w:r>
      <w:r>
        <w:rPr>
          <w:rFonts w:ascii="Arial" w:eastAsia="Arial" w:hAnsi="Arial" w:cs="Arial"/>
          <w:color w:val="293338"/>
        </w:rPr>
        <w:t xml:space="preserve"> Conduct and conflict management</w:t>
      </w:r>
      <w:r w:rsidR="004F35B7">
        <w:rPr>
          <w:rFonts w:ascii="Arial" w:eastAsia="Arial" w:hAnsi="Arial" w:cs="Arial"/>
          <w:color w:val="293338"/>
        </w:rPr>
        <w:t>.</w:t>
      </w:r>
    </w:p>
    <w:p w14:paraId="3E121478" w14:textId="215F1A25" w:rsidR="0082391C" w:rsidRDefault="0082391C" w:rsidP="0082391C">
      <w:pPr>
        <w:spacing w:after="150"/>
        <w:ind w:left="375"/>
        <w:rPr>
          <w:rFonts w:ascii="Arial" w:eastAsia="Arial" w:hAnsi="Arial" w:cs="Arial"/>
          <w:color w:val="293338"/>
        </w:rPr>
      </w:pPr>
      <w:r>
        <w:rPr>
          <w:rFonts w:ascii="Arial" w:eastAsia="Arial" w:hAnsi="Arial" w:cs="Arial"/>
          <w:i/>
          <w:color w:val="293338"/>
        </w:rPr>
        <w:t>Section 1.</w:t>
      </w:r>
      <w:r>
        <w:rPr>
          <w:rFonts w:ascii="Arial" w:eastAsia="Arial" w:hAnsi="Arial" w:cs="Arial"/>
          <w:color w:val="293338"/>
        </w:rPr>
        <w:t> All members must abide by the HEFTY Code of Conduct when participating in HEFTY events and representing HEFTY in public events.</w:t>
      </w:r>
    </w:p>
    <w:p w14:paraId="1104DDE2" w14:textId="5B9C9778" w:rsidR="0082391C" w:rsidRDefault="0082391C" w:rsidP="0011058B">
      <w:pPr>
        <w:spacing w:after="150"/>
        <w:ind w:left="375"/>
        <w:rPr>
          <w:rFonts w:ascii="Arial" w:eastAsia="Arial" w:hAnsi="Arial" w:cs="Arial"/>
          <w:color w:val="293338"/>
        </w:rPr>
      </w:pPr>
      <w:r>
        <w:rPr>
          <w:rFonts w:ascii="Arial" w:eastAsia="Arial" w:hAnsi="Arial" w:cs="Arial"/>
          <w:i/>
          <w:color w:val="293338"/>
        </w:rPr>
        <w:t>Section 2.</w:t>
      </w:r>
      <w:r>
        <w:rPr>
          <w:rFonts w:ascii="Arial" w:eastAsia="Arial" w:hAnsi="Arial" w:cs="Arial"/>
          <w:color w:val="293338"/>
        </w:rPr>
        <w:t> </w:t>
      </w:r>
      <w:r w:rsidR="0011058B">
        <w:rPr>
          <w:rFonts w:ascii="Arial" w:eastAsia="Arial" w:hAnsi="Arial" w:cs="Arial"/>
          <w:color w:val="293338"/>
        </w:rPr>
        <w:t>Any violation of the Code of Conduct should be reported to the HEFTY ombudsperson.  The ombudsperson will convene a panel of HEFTY senior researchers and external members to investigate the issue.  Anyone involved in the investigation will not be part of the panel.  The recommendation of the panel is binding and must be followed.</w:t>
      </w:r>
    </w:p>
    <w:p w14:paraId="221666BD" w14:textId="77777777" w:rsidR="0082391C" w:rsidRDefault="0082391C" w:rsidP="0082391C">
      <w:pPr>
        <w:ind w:firstLine="375"/>
        <w:rPr>
          <w:rFonts w:ascii="Arial" w:eastAsia="Arial" w:hAnsi="Arial" w:cs="Arial"/>
          <w:color w:val="293338"/>
        </w:rPr>
      </w:pPr>
    </w:p>
    <w:sectPr w:rsidR="008239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72DF"/>
    <w:multiLevelType w:val="multilevel"/>
    <w:tmpl w:val="2B90B3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9900148"/>
    <w:multiLevelType w:val="multilevel"/>
    <w:tmpl w:val="A48065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47470063">
    <w:abstractNumId w:val="0"/>
  </w:num>
  <w:num w:numId="2" w16cid:durableId="934437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B3"/>
    <w:rsid w:val="00035AC5"/>
    <w:rsid w:val="00040EC4"/>
    <w:rsid w:val="00055593"/>
    <w:rsid w:val="00082365"/>
    <w:rsid w:val="000B45D9"/>
    <w:rsid w:val="0011058B"/>
    <w:rsid w:val="00125E06"/>
    <w:rsid w:val="00163350"/>
    <w:rsid w:val="001A5B64"/>
    <w:rsid w:val="001B4A59"/>
    <w:rsid w:val="001E3462"/>
    <w:rsid w:val="003D084B"/>
    <w:rsid w:val="003D6086"/>
    <w:rsid w:val="004056BE"/>
    <w:rsid w:val="00482808"/>
    <w:rsid w:val="004A2954"/>
    <w:rsid w:val="004B454F"/>
    <w:rsid w:val="004F35B7"/>
    <w:rsid w:val="00531EC7"/>
    <w:rsid w:val="005548D6"/>
    <w:rsid w:val="005D3773"/>
    <w:rsid w:val="005E794A"/>
    <w:rsid w:val="006065B3"/>
    <w:rsid w:val="0061492E"/>
    <w:rsid w:val="0082391C"/>
    <w:rsid w:val="00A114D2"/>
    <w:rsid w:val="00A6187C"/>
    <w:rsid w:val="00A77192"/>
    <w:rsid w:val="00AC0C95"/>
    <w:rsid w:val="00B561BD"/>
    <w:rsid w:val="00BD0648"/>
    <w:rsid w:val="00BD3DE5"/>
    <w:rsid w:val="00C84F7A"/>
    <w:rsid w:val="00C94E94"/>
    <w:rsid w:val="00CE603B"/>
    <w:rsid w:val="00DA0EC5"/>
    <w:rsid w:val="00DD69C6"/>
    <w:rsid w:val="00ED44D2"/>
    <w:rsid w:val="00F8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D403"/>
  <w15:docId w15:val="{10186669-5261-ED4E-AAD1-5875EAE7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A26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26EB"/>
    <w:rPr>
      <w:b/>
      <w:bCs/>
    </w:rPr>
  </w:style>
  <w:style w:type="paragraph" w:customStyle="1" w:styleId="rteindent1">
    <w:name w:val="rteindent1"/>
    <w:basedOn w:val="Normal"/>
    <w:rsid w:val="004A26E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42E2"/>
    <w:rPr>
      <w:sz w:val="16"/>
      <w:szCs w:val="16"/>
    </w:rPr>
  </w:style>
  <w:style w:type="paragraph" w:styleId="CommentText">
    <w:name w:val="annotation text"/>
    <w:basedOn w:val="Normal"/>
    <w:link w:val="CommentTextChar"/>
    <w:uiPriority w:val="99"/>
    <w:semiHidden/>
    <w:unhideWhenUsed/>
    <w:rsid w:val="000742E2"/>
    <w:rPr>
      <w:sz w:val="20"/>
      <w:szCs w:val="20"/>
    </w:rPr>
  </w:style>
  <w:style w:type="character" w:customStyle="1" w:styleId="CommentTextChar">
    <w:name w:val="Comment Text Char"/>
    <w:basedOn w:val="DefaultParagraphFont"/>
    <w:link w:val="CommentText"/>
    <w:uiPriority w:val="99"/>
    <w:semiHidden/>
    <w:rsid w:val="000742E2"/>
    <w:rPr>
      <w:sz w:val="20"/>
      <w:szCs w:val="20"/>
    </w:rPr>
  </w:style>
  <w:style w:type="paragraph" w:styleId="CommentSubject">
    <w:name w:val="annotation subject"/>
    <w:basedOn w:val="CommentText"/>
    <w:next w:val="CommentText"/>
    <w:link w:val="CommentSubjectChar"/>
    <w:uiPriority w:val="99"/>
    <w:semiHidden/>
    <w:unhideWhenUsed/>
    <w:rsid w:val="000742E2"/>
    <w:rPr>
      <w:b/>
      <w:bCs/>
    </w:rPr>
  </w:style>
  <w:style w:type="character" w:customStyle="1" w:styleId="CommentSubjectChar">
    <w:name w:val="Comment Subject Char"/>
    <w:basedOn w:val="CommentTextChar"/>
    <w:link w:val="CommentSubject"/>
    <w:uiPriority w:val="99"/>
    <w:semiHidden/>
    <w:rsid w:val="000742E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1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5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g4CyqLz+YH0Hp/83hlH84Cw1LQ==">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Seestrom</dc:creator>
  <cp:lastModifiedBy>Rapp, Ralf F</cp:lastModifiedBy>
  <cp:revision>24</cp:revision>
  <dcterms:created xsi:type="dcterms:W3CDTF">2023-11-21T19:58:00Z</dcterms:created>
  <dcterms:modified xsi:type="dcterms:W3CDTF">2024-01-16T18:25:00Z</dcterms:modified>
</cp:coreProperties>
</file>